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B3" w:rsidRDefault="00685BB3"/>
    <w:p w:rsidR="00685BB3" w:rsidRPr="00685BB3" w:rsidRDefault="00685BB3" w:rsidP="00685BB3"/>
    <w:p w:rsidR="00685BB3" w:rsidRDefault="00685BB3" w:rsidP="00685BB3"/>
    <w:p w:rsidR="00685BB3" w:rsidRPr="00BE5FBE" w:rsidRDefault="00685BB3" w:rsidP="00685BB3">
      <w:pPr>
        <w:jc w:val="center"/>
        <w:rPr>
          <w:b/>
          <w:sz w:val="36"/>
          <w:szCs w:val="36"/>
        </w:rPr>
      </w:pPr>
      <w:r>
        <w:tab/>
      </w:r>
      <w:r w:rsidRPr="00BE5FBE">
        <w:rPr>
          <w:b/>
          <w:sz w:val="36"/>
          <w:szCs w:val="36"/>
        </w:rPr>
        <w:t>Proces - verbal</w:t>
      </w:r>
    </w:p>
    <w:p w:rsidR="00685BB3" w:rsidRPr="00416841" w:rsidRDefault="00685BB3" w:rsidP="00685BB3">
      <w:pPr>
        <w:tabs>
          <w:tab w:val="left" w:pos="1980"/>
        </w:tabs>
        <w:jc w:val="center"/>
        <w:rPr>
          <w:b/>
          <w:sz w:val="28"/>
          <w:szCs w:val="28"/>
        </w:rPr>
      </w:pPr>
      <w:r w:rsidRPr="00416841">
        <w:rPr>
          <w:b/>
          <w:sz w:val="28"/>
          <w:szCs w:val="28"/>
        </w:rPr>
        <w:t>Încheiat asta</w:t>
      </w:r>
      <w:r w:rsidRPr="00416841">
        <w:rPr>
          <w:b/>
          <w:sz w:val="28"/>
          <w:szCs w:val="28"/>
          <w:lang w:val="en-US"/>
        </w:rPr>
        <w:t>z</w:t>
      </w:r>
      <w:r w:rsidR="003149ED">
        <w:rPr>
          <w:b/>
          <w:sz w:val="28"/>
          <w:szCs w:val="28"/>
        </w:rPr>
        <w:t>i 07.11</w:t>
      </w:r>
      <w:r w:rsidRPr="00416841">
        <w:rPr>
          <w:b/>
          <w:sz w:val="28"/>
          <w:szCs w:val="28"/>
        </w:rPr>
        <w:t>.2017</w:t>
      </w:r>
    </w:p>
    <w:p w:rsidR="00685BB3" w:rsidRPr="005C2B6F" w:rsidRDefault="00685BB3" w:rsidP="00685BB3">
      <w:pPr>
        <w:rPr>
          <w:sz w:val="28"/>
          <w:szCs w:val="28"/>
        </w:rPr>
      </w:pPr>
    </w:p>
    <w:p w:rsidR="00685BB3" w:rsidRDefault="00685BB3" w:rsidP="00957AC1">
      <w:pPr>
        <w:jc w:val="both"/>
        <w:rPr>
          <w:sz w:val="28"/>
          <w:szCs w:val="28"/>
        </w:rPr>
      </w:pPr>
    </w:p>
    <w:p w:rsidR="00685BB3" w:rsidRDefault="003149ED" w:rsidP="00957AC1">
      <w:pPr>
        <w:tabs>
          <w:tab w:val="left" w:pos="1245"/>
        </w:tabs>
        <w:jc w:val="both"/>
        <w:rPr>
          <w:sz w:val="28"/>
          <w:szCs w:val="28"/>
        </w:rPr>
      </w:pPr>
      <w:r>
        <w:rPr>
          <w:sz w:val="28"/>
          <w:szCs w:val="28"/>
        </w:rPr>
        <w:tab/>
        <w:t>Astăzi 07. 11</w:t>
      </w:r>
      <w:r w:rsidR="00685BB3">
        <w:rPr>
          <w:sz w:val="28"/>
          <w:szCs w:val="28"/>
        </w:rPr>
        <w:t>.2017 , s-a întrunit Grupul de Lucru Mixt al Instituţiei Prefectului – judeţul Dâmboviţa in şedinţa ,cu următoarea ordine de zi :</w:t>
      </w:r>
    </w:p>
    <w:p w:rsidR="00885FAE" w:rsidRPr="00077746" w:rsidRDefault="003149ED" w:rsidP="00957AC1">
      <w:pPr>
        <w:pStyle w:val="ListParagraph"/>
        <w:numPr>
          <w:ilvl w:val="0"/>
          <w:numId w:val="1"/>
        </w:numPr>
        <w:tabs>
          <w:tab w:val="left" w:pos="1245"/>
        </w:tabs>
        <w:jc w:val="both"/>
        <w:rPr>
          <w:sz w:val="28"/>
          <w:szCs w:val="28"/>
        </w:rPr>
      </w:pPr>
      <w:r w:rsidRPr="00957AC1">
        <w:rPr>
          <w:b/>
          <w:sz w:val="28"/>
          <w:szCs w:val="28"/>
        </w:rPr>
        <w:t>D.G.A.S.P.C</w:t>
      </w:r>
      <w:r w:rsidR="00685BB3" w:rsidRPr="00077746">
        <w:rPr>
          <w:sz w:val="28"/>
          <w:szCs w:val="28"/>
        </w:rPr>
        <w:t>.</w:t>
      </w:r>
      <w:r>
        <w:rPr>
          <w:sz w:val="28"/>
          <w:szCs w:val="28"/>
          <w:lang w:val="en-US"/>
        </w:rPr>
        <w:t xml:space="preserve">- </w:t>
      </w:r>
      <w:proofErr w:type="spellStart"/>
      <w:r>
        <w:rPr>
          <w:sz w:val="28"/>
          <w:szCs w:val="28"/>
          <w:lang w:val="en-US"/>
        </w:rPr>
        <w:t>Informare</w:t>
      </w:r>
      <w:proofErr w:type="spellEnd"/>
      <w:r>
        <w:rPr>
          <w:sz w:val="28"/>
          <w:szCs w:val="28"/>
          <w:lang w:val="en-US"/>
        </w:rPr>
        <w:t xml:space="preserve">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acţiunile</w:t>
      </w:r>
      <w:proofErr w:type="spellEnd"/>
      <w:r>
        <w:rPr>
          <w:sz w:val="28"/>
          <w:szCs w:val="28"/>
          <w:lang w:val="en-US"/>
        </w:rPr>
        <w:t xml:space="preserve"> </w:t>
      </w:r>
      <w:proofErr w:type="spellStart"/>
      <w:r>
        <w:rPr>
          <w:sz w:val="28"/>
          <w:szCs w:val="28"/>
          <w:lang w:val="en-US"/>
        </w:rPr>
        <w:t>implementate</w:t>
      </w:r>
      <w:proofErr w:type="spellEnd"/>
      <w:r>
        <w:rPr>
          <w:sz w:val="28"/>
          <w:szCs w:val="28"/>
          <w:lang w:val="en-US"/>
        </w:rPr>
        <w:t xml:space="preserve">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drepturile</w:t>
      </w:r>
      <w:proofErr w:type="spellEnd"/>
      <w:r>
        <w:rPr>
          <w:sz w:val="28"/>
          <w:szCs w:val="28"/>
          <w:lang w:val="en-US"/>
        </w:rPr>
        <w:t xml:space="preserve"> </w:t>
      </w:r>
      <w:proofErr w:type="spellStart"/>
      <w:r>
        <w:rPr>
          <w:sz w:val="28"/>
          <w:szCs w:val="28"/>
          <w:lang w:val="en-US"/>
        </w:rPr>
        <w:t>copilului</w:t>
      </w:r>
      <w:proofErr w:type="spellEnd"/>
      <w:r w:rsidR="00957AC1">
        <w:rPr>
          <w:sz w:val="28"/>
          <w:szCs w:val="28"/>
          <w:lang w:val="en-US"/>
        </w:rPr>
        <w:t>.</w:t>
      </w:r>
    </w:p>
    <w:p w:rsidR="00685BB3" w:rsidRPr="00077746" w:rsidRDefault="003149ED" w:rsidP="00957AC1">
      <w:pPr>
        <w:pStyle w:val="ListParagraph"/>
        <w:tabs>
          <w:tab w:val="left" w:pos="1245"/>
        </w:tabs>
        <w:ind w:left="1605"/>
        <w:jc w:val="both"/>
        <w:rPr>
          <w:sz w:val="28"/>
          <w:szCs w:val="28"/>
        </w:rPr>
      </w:pPr>
      <w:r>
        <w:rPr>
          <w:sz w:val="28"/>
          <w:szCs w:val="28"/>
        </w:rPr>
        <w:t>Prezintă – Direcţia Generală de Asistenţă Socială şi Protecţia Copilului</w:t>
      </w:r>
    </w:p>
    <w:p w:rsidR="00685BB3" w:rsidRPr="00077746" w:rsidRDefault="007236DD" w:rsidP="00957AC1">
      <w:pPr>
        <w:pStyle w:val="ListParagraph"/>
        <w:numPr>
          <w:ilvl w:val="0"/>
          <w:numId w:val="1"/>
        </w:numPr>
        <w:tabs>
          <w:tab w:val="left" w:pos="1245"/>
        </w:tabs>
        <w:jc w:val="both"/>
        <w:rPr>
          <w:sz w:val="28"/>
          <w:szCs w:val="28"/>
        </w:rPr>
      </w:pPr>
      <w:r w:rsidRPr="00957AC1">
        <w:rPr>
          <w:b/>
          <w:sz w:val="28"/>
          <w:szCs w:val="28"/>
        </w:rPr>
        <w:t xml:space="preserve">Asociaţia </w:t>
      </w:r>
      <w:proofErr w:type="spellStart"/>
      <w:r w:rsidRPr="00957AC1">
        <w:rPr>
          <w:b/>
          <w:sz w:val="28"/>
          <w:szCs w:val="28"/>
        </w:rPr>
        <w:t>Romanes</w:t>
      </w:r>
      <w:proofErr w:type="spellEnd"/>
      <w:r>
        <w:rPr>
          <w:sz w:val="28"/>
          <w:szCs w:val="28"/>
        </w:rPr>
        <w:t xml:space="preserve"> -</w:t>
      </w:r>
      <w:r w:rsidR="003149ED">
        <w:rPr>
          <w:sz w:val="28"/>
          <w:szCs w:val="28"/>
        </w:rPr>
        <w:t xml:space="preserve"> Informare privind activităţile derulate in procesul de implementare a poli</w:t>
      </w:r>
      <w:r>
        <w:rPr>
          <w:sz w:val="28"/>
          <w:szCs w:val="28"/>
        </w:rPr>
        <w:t>ticilor publice destinate incluz</w:t>
      </w:r>
      <w:r w:rsidR="003149ED">
        <w:rPr>
          <w:sz w:val="28"/>
          <w:szCs w:val="28"/>
        </w:rPr>
        <w:t>iunii sociale a cetăţeni</w:t>
      </w:r>
      <w:r>
        <w:rPr>
          <w:sz w:val="28"/>
          <w:szCs w:val="28"/>
        </w:rPr>
        <w:t>lor români aparţinând minorită</w:t>
      </w:r>
      <w:r w:rsidR="003149ED">
        <w:rPr>
          <w:sz w:val="28"/>
          <w:szCs w:val="28"/>
        </w:rPr>
        <w:t>ţii romilor</w:t>
      </w:r>
      <w:r w:rsidR="00685BB3" w:rsidRPr="00077746">
        <w:rPr>
          <w:sz w:val="28"/>
          <w:szCs w:val="28"/>
        </w:rPr>
        <w:t>.</w:t>
      </w:r>
    </w:p>
    <w:p w:rsidR="00685BB3" w:rsidRPr="00957AC1" w:rsidRDefault="00685BB3" w:rsidP="00957AC1">
      <w:pPr>
        <w:pStyle w:val="ListParagraph"/>
        <w:numPr>
          <w:ilvl w:val="0"/>
          <w:numId w:val="1"/>
        </w:numPr>
        <w:tabs>
          <w:tab w:val="left" w:pos="1245"/>
        </w:tabs>
        <w:jc w:val="both"/>
        <w:rPr>
          <w:b/>
          <w:sz w:val="28"/>
          <w:szCs w:val="28"/>
        </w:rPr>
      </w:pPr>
      <w:r w:rsidRPr="00957AC1">
        <w:rPr>
          <w:b/>
          <w:sz w:val="28"/>
          <w:szCs w:val="28"/>
        </w:rPr>
        <w:t>Diverse.</w:t>
      </w:r>
    </w:p>
    <w:p w:rsidR="00685BB3" w:rsidRDefault="00685BB3" w:rsidP="00957AC1">
      <w:pPr>
        <w:jc w:val="both"/>
      </w:pPr>
    </w:p>
    <w:p w:rsidR="00685BB3" w:rsidRDefault="00685BB3" w:rsidP="00957AC1">
      <w:pPr>
        <w:jc w:val="both"/>
        <w:rPr>
          <w:sz w:val="28"/>
          <w:szCs w:val="28"/>
        </w:rPr>
      </w:pPr>
      <w:r>
        <w:tab/>
      </w:r>
      <w:r w:rsidRPr="009C7A68">
        <w:rPr>
          <w:sz w:val="28"/>
          <w:szCs w:val="28"/>
        </w:rPr>
        <w:t>Din totalul de 11 mem</w:t>
      </w:r>
      <w:r>
        <w:rPr>
          <w:sz w:val="28"/>
          <w:szCs w:val="28"/>
        </w:rPr>
        <w:t>bri</w:t>
      </w:r>
      <w:r w:rsidR="002C0334">
        <w:rPr>
          <w:sz w:val="28"/>
          <w:szCs w:val="28"/>
        </w:rPr>
        <w:t xml:space="preserve">i ai Grupului ,nouă persoane au fost </w:t>
      </w:r>
      <w:proofErr w:type="spellStart"/>
      <w:r w:rsidR="002C0334">
        <w:rPr>
          <w:sz w:val="28"/>
          <w:szCs w:val="28"/>
        </w:rPr>
        <w:t>preyente</w:t>
      </w:r>
      <w:proofErr w:type="spellEnd"/>
      <w:r>
        <w:rPr>
          <w:sz w:val="28"/>
          <w:szCs w:val="28"/>
        </w:rPr>
        <w:t xml:space="preserve">  aş</w:t>
      </w:r>
      <w:r w:rsidRPr="009C7A68">
        <w:rPr>
          <w:sz w:val="28"/>
          <w:szCs w:val="28"/>
        </w:rPr>
        <w:t>a cum rezulta</w:t>
      </w:r>
      <w:r>
        <w:rPr>
          <w:sz w:val="28"/>
          <w:szCs w:val="28"/>
        </w:rPr>
        <w:t xml:space="preserve"> din lista de participanţ</w:t>
      </w:r>
      <w:r w:rsidRPr="009C7A68">
        <w:rPr>
          <w:sz w:val="28"/>
          <w:szCs w:val="28"/>
        </w:rPr>
        <w:t>i</w:t>
      </w:r>
      <w:r>
        <w:rPr>
          <w:sz w:val="28"/>
          <w:szCs w:val="28"/>
        </w:rPr>
        <w:t xml:space="preserve"> din anexă</w:t>
      </w:r>
      <w:r w:rsidRPr="009C7A68">
        <w:rPr>
          <w:sz w:val="28"/>
          <w:szCs w:val="28"/>
        </w:rPr>
        <w:t xml:space="preserve"> si care face parte integranta din prezentul Proces</w:t>
      </w:r>
      <w:r>
        <w:rPr>
          <w:sz w:val="28"/>
          <w:szCs w:val="28"/>
        </w:rPr>
        <w:t xml:space="preserve"> </w:t>
      </w:r>
      <w:r w:rsidRPr="009C7A68">
        <w:rPr>
          <w:sz w:val="28"/>
          <w:szCs w:val="28"/>
        </w:rPr>
        <w:t>- Verbal.</w:t>
      </w:r>
    </w:p>
    <w:p w:rsidR="00685BB3" w:rsidRDefault="00685BB3" w:rsidP="00957AC1">
      <w:pPr>
        <w:tabs>
          <w:tab w:val="left" w:pos="1035"/>
        </w:tabs>
        <w:jc w:val="both"/>
        <w:rPr>
          <w:sz w:val="28"/>
          <w:szCs w:val="28"/>
        </w:rPr>
      </w:pPr>
      <w:r>
        <w:t xml:space="preserve">             </w:t>
      </w:r>
      <w:r>
        <w:rPr>
          <w:sz w:val="28"/>
          <w:szCs w:val="28"/>
        </w:rPr>
        <w:t>In confor</w:t>
      </w:r>
      <w:r w:rsidR="00447E51">
        <w:rPr>
          <w:sz w:val="28"/>
          <w:szCs w:val="28"/>
        </w:rPr>
        <w:t>mitate cu ordinea de zi aprobată</w:t>
      </w:r>
      <w:r>
        <w:rPr>
          <w:sz w:val="28"/>
          <w:szCs w:val="28"/>
        </w:rPr>
        <w:t xml:space="preserve"> ,</w:t>
      </w:r>
      <w:r w:rsidR="007236DD">
        <w:rPr>
          <w:sz w:val="28"/>
          <w:szCs w:val="28"/>
        </w:rPr>
        <w:t xml:space="preserve"> domnul Iordache Nicolae –secretar </w:t>
      </w:r>
      <w:r>
        <w:rPr>
          <w:sz w:val="28"/>
          <w:szCs w:val="28"/>
        </w:rPr>
        <w:t xml:space="preserve"> al grupului a prezentat ordinea de zi :</w:t>
      </w:r>
    </w:p>
    <w:p w:rsidR="002E2DC5" w:rsidRPr="006512CA" w:rsidRDefault="00077746" w:rsidP="00957AC1">
      <w:pPr>
        <w:pStyle w:val="ListParagraph"/>
        <w:numPr>
          <w:ilvl w:val="0"/>
          <w:numId w:val="2"/>
        </w:numPr>
        <w:tabs>
          <w:tab w:val="left" w:pos="1155"/>
        </w:tabs>
        <w:jc w:val="both"/>
        <w:rPr>
          <w:sz w:val="28"/>
          <w:szCs w:val="28"/>
        </w:rPr>
      </w:pPr>
      <w:r w:rsidRPr="006512CA">
        <w:rPr>
          <w:sz w:val="28"/>
          <w:szCs w:val="28"/>
        </w:rPr>
        <w:t>L</w:t>
      </w:r>
      <w:r w:rsidR="00657E43" w:rsidRPr="006512CA">
        <w:rPr>
          <w:sz w:val="28"/>
          <w:szCs w:val="28"/>
        </w:rPr>
        <w:t>a primul punct de pe ordinea de z</w:t>
      </w:r>
      <w:r w:rsidRPr="006512CA">
        <w:rPr>
          <w:sz w:val="28"/>
          <w:szCs w:val="28"/>
        </w:rPr>
        <w:t>i</w:t>
      </w:r>
      <w:r w:rsidR="00657E43" w:rsidRPr="006512CA">
        <w:rPr>
          <w:sz w:val="28"/>
          <w:szCs w:val="28"/>
        </w:rPr>
        <w:t xml:space="preserve">  d</w:t>
      </w:r>
      <w:r w:rsidRPr="006512CA">
        <w:rPr>
          <w:sz w:val="28"/>
          <w:szCs w:val="28"/>
        </w:rPr>
        <w:t xml:space="preserve">oamna </w:t>
      </w:r>
      <w:r w:rsidR="002C0334">
        <w:rPr>
          <w:sz w:val="28"/>
          <w:szCs w:val="28"/>
        </w:rPr>
        <w:t>Năstase Emilia Daniela a prez</w:t>
      </w:r>
      <w:r w:rsidR="007236DD" w:rsidRPr="006512CA">
        <w:rPr>
          <w:sz w:val="28"/>
          <w:szCs w:val="28"/>
        </w:rPr>
        <w:t>entat informare cu privire la acţiunile implementate privind drepturile copilului în anul 2017 ,in judeţul Dâmboviţa.</w:t>
      </w:r>
      <w:r w:rsidR="002C0334">
        <w:rPr>
          <w:sz w:val="28"/>
          <w:szCs w:val="28"/>
        </w:rPr>
        <w:t xml:space="preserve"> </w:t>
      </w:r>
      <w:r w:rsidR="00183C52" w:rsidRPr="006512CA">
        <w:rPr>
          <w:sz w:val="28"/>
          <w:szCs w:val="28"/>
        </w:rPr>
        <w:t>D.G.A.S.P.C  Dâmboviţa oferă se</w:t>
      </w:r>
      <w:r w:rsidR="002C0334">
        <w:rPr>
          <w:sz w:val="28"/>
          <w:szCs w:val="28"/>
        </w:rPr>
        <w:t>r</w:t>
      </w:r>
      <w:r w:rsidR="00183C52" w:rsidRPr="006512CA">
        <w:rPr>
          <w:sz w:val="28"/>
          <w:szCs w:val="28"/>
        </w:rPr>
        <w:t>vicii speciali</w:t>
      </w:r>
      <w:r w:rsidR="002C0334">
        <w:rPr>
          <w:sz w:val="28"/>
          <w:szCs w:val="28"/>
        </w:rPr>
        <w:t>zate de tip familial şi rez</w:t>
      </w:r>
      <w:r w:rsidR="00183C52" w:rsidRPr="006512CA">
        <w:rPr>
          <w:sz w:val="28"/>
          <w:szCs w:val="28"/>
        </w:rPr>
        <w:t>idenţial,</w:t>
      </w:r>
      <w:r w:rsidR="002C0334">
        <w:rPr>
          <w:sz w:val="28"/>
          <w:szCs w:val="28"/>
        </w:rPr>
        <w:t xml:space="preserve"> </w:t>
      </w:r>
      <w:r w:rsidR="00183C52" w:rsidRPr="006512CA">
        <w:rPr>
          <w:sz w:val="28"/>
          <w:szCs w:val="28"/>
        </w:rPr>
        <w:t>pentru copii cu măsură de protecţie specială şi urmăreşte scăderea numărului acestora,</w:t>
      </w:r>
      <w:r w:rsidR="002C0334">
        <w:rPr>
          <w:sz w:val="28"/>
          <w:szCs w:val="28"/>
        </w:rPr>
        <w:t xml:space="preserve"> </w:t>
      </w:r>
      <w:r w:rsidR="00183C52" w:rsidRPr="006512CA">
        <w:rPr>
          <w:sz w:val="28"/>
          <w:szCs w:val="28"/>
        </w:rPr>
        <w:t>prin susţinerea familiei naturale</w:t>
      </w:r>
      <w:r w:rsidR="006512CA" w:rsidRPr="006512CA">
        <w:rPr>
          <w:sz w:val="28"/>
          <w:szCs w:val="28"/>
        </w:rPr>
        <w:t xml:space="preserve"> sau extinse în vederea accesării servici</w:t>
      </w:r>
      <w:r w:rsidR="002C0334">
        <w:rPr>
          <w:sz w:val="28"/>
          <w:szCs w:val="28"/>
        </w:rPr>
        <w:t>i</w:t>
      </w:r>
      <w:r w:rsidR="006512CA" w:rsidRPr="006512CA">
        <w:rPr>
          <w:sz w:val="28"/>
          <w:szCs w:val="28"/>
        </w:rPr>
        <w:t xml:space="preserve">lor sociale de la nivel comunitar,creşterea </w:t>
      </w:r>
      <w:r w:rsidR="006512CA" w:rsidRPr="006512CA">
        <w:rPr>
          <w:sz w:val="28"/>
          <w:szCs w:val="28"/>
        </w:rPr>
        <w:lastRenderedPageBreak/>
        <w:t>numărului de reintegrări din sistemul de protecţie al copilului</w:t>
      </w:r>
      <w:r w:rsidR="002C0334">
        <w:rPr>
          <w:sz w:val="28"/>
          <w:szCs w:val="28"/>
        </w:rPr>
        <w:t xml:space="preserve"> precum şi î</w:t>
      </w:r>
      <w:r w:rsidR="006512CA" w:rsidRPr="006512CA">
        <w:rPr>
          <w:sz w:val="28"/>
          <w:szCs w:val="28"/>
        </w:rPr>
        <w:t>ncurajarea şi sprijinirea adopţiei.</w:t>
      </w:r>
    </w:p>
    <w:tbl>
      <w:tblPr>
        <w:tblStyle w:val="TableGrid"/>
        <w:tblW w:w="0" w:type="auto"/>
        <w:tblInd w:w="885" w:type="dxa"/>
        <w:tblLook w:val="04A0"/>
      </w:tblPr>
      <w:tblGrid>
        <w:gridCol w:w="2814"/>
        <w:gridCol w:w="2775"/>
        <w:gridCol w:w="2768"/>
      </w:tblGrid>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Măsură de protecţie specială</w:t>
            </w:r>
          </w:p>
        </w:tc>
        <w:tc>
          <w:tcPr>
            <w:tcW w:w="3081" w:type="dxa"/>
          </w:tcPr>
          <w:p w:rsidR="006512CA" w:rsidRDefault="006512CA" w:rsidP="00B70FB2">
            <w:pPr>
              <w:pStyle w:val="ListParagraph"/>
              <w:tabs>
                <w:tab w:val="left" w:pos="1155"/>
              </w:tabs>
              <w:ind w:left="0"/>
              <w:rPr>
                <w:sz w:val="28"/>
                <w:szCs w:val="28"/>
              </w:rPr>
            </w:pPr>
            <w:r>
              <w:rPr>
                <w:sz w:val="28"/>
                <w:szCs w:val="28"/>
              </w:rPr>
              <w:t>Număr copii la data de 31 Decembrie 2016</w:t>
            </w:r>
          </w:p>
        </w:tc>
        <w:tc>
          <w:tcPr>
            <w:tcW w:w="3081" w:type="dxa"/>
          </w:tcPr>
          <w:p w:rsidR="006512CA" w:rsidRDefault="006512CA" w:rsidP="00B70FB2">
            <w:pPr>
              <w:pStyle w:val="ListParagraph"/>
              <w:tabs>
                <w:tab w:val="left" w:pos="1155"/>
              </w:tabs>
              <w:ind w:left="0"/>
              <w:rPr>
                <w:sz w:val="28"/>
                <w:szCs w:val="28"/>
              </w:rPr>
            </w:pPr>
            <w:r>
              <w:rPr>
                <w:sz w:val="28"/>
                <w:szCs w:val="28"/>
              </w:rPr>
              <w:t>Număr copii la data de 1 Noiembrie 2017</w:t>
            </w:r>
          </w:p>
        </w:tc>
      </w:tr>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Plasament la asistent</w:t>
            </w:r>
          </w:p>
          <w:p w:rsidR="006512CA" w:rsidRDefault="006512CA" w:rsidP="00B70FB2">
            <w:pPr>
              <w:pStyle w:val="ListParagraph"/>
              <w:tabs>
                <w:tab w:val="left" w:pos="1155"/>
              </w:tabs>
              <w:ind w:left="0"/>
              <w:rPr>
                <w:sz w:val="28"/>
                <w:szCs w:val="28"/>
              </w:rPr>
            </w:pPr>
            <w:r>
              <w:rPr>
                <w:sz w:val="28"/>
                <w:szCs w:val="28"/>
              </w:rPr>
              <w:t>Maternal profesionist</w:t>
            </w:r>
          </w:p>
        </w:tc>
        <w:tc>
          <w:tcPr>
            <w:tcW w:w="3081" w:type="dxa"/>
          </w:tcPr>
          <w:p w:rsidR="006512CA" w:rsidRDefault="006512CA" w:rsidP="00B70FB2">
            <w:pPr>
              <w:pStyle w:val="ListParagraph"/>
              <w:tabs>
                <w:tab w:val="left" w:pos="1155"/>
              </w:tabs>
              <w:ind w:left="0"/>
              <w:rPr>
                <w:sz w:val="28"/>
                <w:szCs w:val="28"/>
              </w:rPr>
            </w:pPr>
            <w:r>
              <w:rPr>
                <w:sz w:val="28"/>
                <w:szCs w:val="28"/>
              </w:rPr>
              <w:t xml:space="preserve">  560</w:t>
            </w:r>
          </w:p>
        </w:tc>
        <w:tc>
          <w:tcPr>
            <w:tcW w:w="3081" w:type="dxa"/>
          </w:tcPr>
          <w:p w:rsidR="006512CA" w:rsidRDefault="00A63F8C" w:rsidP="00B70FB2">
            <w:pPr>
              <w:pStyle w:val="ListParagraph"/>
              <w:tabs>
                <w:tab w:val="left" w:pos="1155"/>
              </w:tabs>
              <w:ind w:left="0"/>
              <w:rPr>
                <w:sz w:val="28"/>
                <w:szCs w:val="28"/>
              </w:rPr>
            </w:pPr>
            <w:r>
              <w:rPr>
                <w:sz w:val="28"/>
                <w:szCs w:val="28"/>
              </w:rPr>
              <w:t xml:space="preserve">  521</w:t>
            </w:r>
          </w:p>
        </w:tc>
      </w:tr>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Plasament familial la rude.</w:t>
            </w:r>
          </w:p>
        </w:tc>
        <w:tc>
          <w:tcPr>
            <w:tcW w:w="3081" w:type="dxa"/>
          </w:tcPr>
          <w:p w:rsidR="006512CA" w:rsidRDefault="00A63F8C" w:rsidP="00B70FB2">
            <w:pPr>
              <w:pStyle w:val="ListParagraph"/>
              <w:tabs>
                <w:tab w:val="left" w:pos="1155"/>
              </w:tabs>
              <w:ind w:left="0"/>
              <w:rPr>
                <w:sz w:val="28"/>
                <w:szCs w:val="28"/>
              </w:rPr>
            </w:pPr>
            <w:r>
              <w:rPr>
                <w:sz w:val="28"/>
                <w:szCs w:val="28"/>
              </w:rPr>
              <w:t xml:space="preserve">  479</w:t>
            </w:r>
          </w:p>
        </w:tc>
        <w:tc>
          <w:tcPr>
            <w:tcW w:w="3081" w:type="dxa"/>
          </w:tcPr>
          <w:p w:rsidR="006512CA" w:rsidRDefault="00A63F8C" w:rsidP="00B70FB2">
            <w:pPr>
              <w:pStyle w:val="ListParagraph"/>
              <w:tabs>
                <w:tab w:val="left" w:pos="1155"/>
              </w:tabs>
              <w:ind w:left="0"/>
              <w:rPr>
                <w:sz w:val="28"/>
                <w:szCs w:val="28"/>
              </w:rPr>
            </w:pPr>
            <w:r>
              <w:rPr>
                <w:sz w:val="28"/>
                <w:szCs w:val="28"/>
              </w:rPr>
              <w:t xml:space="preserve">  439</w:t>
            </w:r>
          </w:p>
        </w:tc>
      </w:tr>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 xml:space="preserve">Plasament </w:t>
            </w:r>
            <w:r w:rsidR="00280772">
              <w:rPr>
                <w:sz w:val="28"/>
                <w:szCs w:val="28"/>
              </w:rPr>
              <w:t>de tip rez</w:t>
            </w:r>
            <w:r>
              <w:rPr>
                <w:sz w:val="28"/>
                <w:szCs w:val="28"/>
              </w:rPr>
              <w:t>idenţial centre,case subordonate DGASPC</w:t>
            </w:r>
          </w:p>
        </w:tc>
        <w:tc>
          <w:tcPr>
            <w:tcW w:w="3081" w:type="dxa"/>
          </w:tcPr>
          <w:p w:rsidR="006512CA" w:rsidRDefault="00A63F8C" w:rsidP="00B70FB2">
            <w:pPr>
              <w:pStyle w:val="ListParagraph"/>
              <w:tabs>
                <w:tab w:val="left" w:pos="1155"/>
              </w:tabs>
              <w:ind w:left="0"/>
              <w:rPr>
                <w:sz w:val="28"/>
                <w:szCs w:val="28"/>
              </w:rPr>
            </w:pPr>
            <w:r>
              <w:rPr>
                <w:sz w:val="28"/>
                <w:szCs w:val="28"/>
              </w:rPr>
              <w:t xml:space="preserve">  101</w:t>
            </w:r>
          </w:p>
        </w:tc>
        <w:tc>
          <w:tcPr>
            <w:tcW w:w="3081" w:type="dxa"/>
          </w:tcPr>
          <w:p w:rsidR="006512CA" w:rsidRDefault="00A63F8C" w:rsidP="00B70FB2">
            <w:pPr>
              <w:pStyle w:val="ListParagraph"/>
              <w:tabs>
                <w:tab w:val="left" w:pos="1155"/>
              </w:tabs>
              <w:ind w:left="0"/>
              <w:rPr>
                <w:sz w:val="28"/>
                <w:szCs w:val="28"/>
              </w:rPr>
            </w:pPr>
            <w:r>
              <w:rPr>
                <w:sz w:val="28"/>
                <w:szCs w:val="28"/>
              </w:rPr>
              <w:t xml:space="preserve">    94</w:t>
            </w:r>
          </w:p>
        </w:tc>
      </w:tr>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 xml:space="preserve">Plasamente </w:t>
            </w:r>
            <w:r w:rsidR="00280772">
              <w:rPr>
                <w:sz w:val="28"/>
                <w:szCs w:val="28"/>
              </w:rPr>
              <w:t>în centre rez</w:t>
            </w:r>
            <w:r>
              <w:rPr>
                <w:sz w:val="28"/>
                <w:szCs w:val="28"/>
              </w:rPr>
              <w:t>idenţiale OPA</w:t>
            </w:r>
          </w:p>
        </w:tc>
        <w:tc>
          <w:tcPr>
            <w:tcW w:w="3081" w:type="dxa"/>
          </w:tcPr>
          <w:p w:rsidR="006512CA" w:rsidRDefault="00A63F8C" w:rsidP="00B70FB2">
            <w:pPr>
              <w:pStyle w:val="ListParagraph"/>
              <w:tabs>
                <w:tab w:val="left" w:pos="1155"/>
              </w:tabs>
              <w:ind w:left="0"/>
              <w:rPr>
                <w:sz w:val="28"/>
                <w:szCs w:val="28"/>
              </w:rPr>
            </w:pPr>
            <w:r>
              <w:rPr>
                <w:sz w:val="28"/>
                <w:szCs w:val="28"/>
              </w:rPr>
              <w:t xml:space="preserve">  112</w:t>
            </w:r>
          </w:p>
        </w:tc>
        <w:tc>
          <w:tcPr>
            <w:tcW w:w="3081" w:type="dxa"/>
          </w:tcPr>
          <w:p w:rsidR="006512CA" w:rsidRDefault="00A63F8C" w:rsidP="00B70FB2">
            <w:pPr>
              <w:pStyle w:val="ListParagraph"/>
              <w:tabs>
                <w:tab w:val="left" w:pos="1155"/>
              </w:tabs>
              <w:ind w:left="0"/>
              <w:rPr>
                <w:sz w:val="28"/>
                <w:szCs w:val="28"/>
              </w:rPr>
            </w:pPr>
            <w:r>
              <w:rPr>
                <w:sz w:val="28"/>
                <w:szCs w:val="28"/>
              </w:rPr>
              <w:t xml:space="preserve">  100</w:t>
            </w:r>
          </w:p>
        </w:tc>
      </w:tr>
      <w:tr w:rsidR="006512CA" w:rsidTr="006512CA">
        <w:tc>
          <w:tcPr>
            <w:tcW w:w="3080" w:type="dxa"/>
          </w:tcPr>
          <w:p w:rsidR="006512CA" w:rsidRDefault="006512CA" w:rsidP="00B70FB2">
            <w:pPr>
              <w:pStyle w:val="ListParagraph"/>
              <w:tabs>
                <w:tab w:val="left" w:pos="1155"/>
              </w:tabs>
              <w:ind w:left="0"/>
              <w:rPr>
                <w:sz w:val="28"/>
                <w:szCs w:val="28"/>
              </w:rPr>
            </w:pPr>
            <w:r>
              <w:rPr>
                <w:sz w:val="28"/>
                <w:szCs w:val="28"/>
              </w:rPr>
              <w:t>TOTAL</w:t>
            </w:r>
          </w:p>
        </w:tc>
        <w:tc>
          <w:tcPr>
            <w:tcW w:w="3081" w:type="dxa"/>
          </w:tcPr>
          <w:p w:rsidR="006512CA" w:rsidRDefault="00A63F8C" w:rsidP="00B70FB2">
            <w:pPr>
              <w:pStyle w:val="ListParagraph"/>
              <w:tabs>
                <w:tab w:val="left" w:pos="1155"/>
              </w:tabs>
              <w:ind w:left="0"/>
              <w:rPr>
                <w:sz w:val="28"/>
                <w:szCs w:val="28"/>
              </w:rPr>
            </w:pPr>
            <w:r>
              <w:rPr>
                <w:sz w:val="28"/>
                <w:szCs w:val="28"/>
              </w:rPr>
              <w:t>1252</w:t>
            </w:r>
          </w:p>
        </w:tc>
        <w:tc>
          <w:tcPr>
            <w:tcW w:w="3081" w:type="dxa"/>
          </w:tcPr>
          <w:p w:rsidR="006512CA" w:rsidRDefault="00A63F8C" w:rsidP="00B70FB2">
            <w:pPr>
              <w:pStyle w:val="ListParagraph"/>
              <w:tabs>
                <w:tab w:val="left" w:pos="1155"/>
              </w:tabs>
              <w:ind w:left="0"/>
              <w:rPr>
                <w:sz w:val="28"/>
                <w:szCs w:val="28"/>
              </w:rPr>
            </w:pPr>
            <w:r>
              <w:rPr>
                <w:sz w:val="28"/>
                <w:szCs w:val="28"/>
              </w:rPr>
              <w:t>1154</w:t>
            </w:r>
          </w:p>
        </w:tc>
      </w:tr>
    </w:tbl>
    <w:p w:rsidR="006512CA" w:rsidRDefault="006512CA" w:rsidP="00B70FB2">
      <w:pPr>
        <w:pStyle w:val="ListParagraph"/>
        <w:tabs>
          <w:tab w:val="left" w:pos="1155"/>
        </w:tabs>
        <w:ind w:left="885"/>
        <w:rPr>
          <w:sz w:val="28"/>
          <w:szCs w:val="28"/>
        </w:rPr>
      </w:pPr>
    </w:p>
    <w:p w:rsidR="00A63F8C" w:rsidRDefault="00A63F8C" w:rsidP="00B70FB2">
      <w:pPr>
        <w:pStyle w:val="ListParagraph"/>
        <w:tabs>
          <w:tab w:val="left" w:pos="1155"/>
        </w:tabs>
        <w:ind w:left="885"/>
        <w:rPr>
          <w:sz w:val="28"/>
          <w:szCs w:val="28"/>
        </w:rPr>
      </w:pPr>
      <w:r>
        <w:rPr>
          <w:sz w:val="28"/>
          <w:szCs w:val="28"/>
        </w:rPr>
        <w:t xml:space="preserve">Se constată o scădere a numărului total al copiilor cu măsură de protecţie specială în ultimii ani,datorită numărului mare de reintegrări în familie şi creşterea numărului de solicitări pentru stabilirea măsurii de plasament familial în urma majorării din 2015 a </w:t>
      </w:r>
      <w:r w:rsidR="002C0334">
        <w:rPr>
          <w:sz w:val="28"/>
          <w:szCs w:val="28"/>
        </w:rPr>
        <w:t xml:space="preserve"> </w:t>
      </w:r>
      <w:r>
        <w:rPr>
          <w:sz w:val="28"/>
          <w:szCs w:val="28"/>
        </w:rPr>
        <w:t>alocaţiei de plasament la 600 lei pentru fiecare copil.</w:t>
      </w:r>
    </w:p>
    <w:p w:rsidR="00957AC1" w:rsidRPr="00957AC1" w:rsidRDefault="00957AC1" w:rsidP="00B70FB2">
      <w:pPr>
        <w:pStyle w:val="ListParagraph"/>
        <w:tabs>
          <w:tab w:val="left" w:pos="1155"/>
        </w:tabs>
        <w:ind w:left="885"/>
        <w:rPr>
          <w:sz w:val="28"/>
          <w:szCs w:val="28"/>
          <w:lang w:val="en-US"/>
        </w:rPr>
      </w:pPr>
    </w:p>
    <w:p w:rsidR="00A63F8C" w:rsidRDefault="00957AC1" w:rsidP="00B70FB2">
      <w:pPr>
        <w:pStyle w:val="ListParagraph"/>
        <w:tabs>
          <w:tab w:val="left" w:pos="1155"/>
        </w:tabs>
        <w:ind w:left="885"/>
        <w:rPr>
          <w:b/>
          <w:sz w:val="28"/>
          <w:szCs w:val="28"/>
        </w:rPr>
      </w:pPr>
      <w:r>
        <w:rPr>
          <w:b/>
          <w:sz w:val="28"/>
          <w:szCs w:val="28"/>
        </w:rPr>
        <w:t>PROTECTIA COPILULUI ABUZ</w:t>
      </w:r>
      <w:r w:rsidR="00A63F8C" w:rsidRPr="00A63F8C">
        <w:rPr>
          <w:b/>
          <w:sz w:val="28"/>
          <w:szCs w:val="28"/>
        </w:rPr>
        <w:t>AT,</w:t>
      </w:r>
      <w:r>
        <w:rPr>
          <w:b/>
          <w:sz w:val="28"/>
          <w:szCs w:val="28"/>
        </w:rPr>
        <w:t xml:space="preserve"> </w:t>
      </w:r>
      <w:r w:rsidR="00A63F8C" w:rsidRPr="00A63F8C">
        <w:rPr>
          <w:b/>
          <w:sz w:val="28"/>
          <w:szCs w:val="28"/>
        </w:rPr>
        <w:t>NEGLIJAT,</w:t>
      </w:r>
      <w:r>
        <w:rPr>
          <w:b/>
          <w:sz w:val="28"/>
          <w:szCs w:val="28"/>
        </w:rPr>
        <w:t xml:space="preserve"> </w:t>
      </w:r>
      <w:r w:rsidR="00A63F8C" w:rsidRPr="00A63F8C">
        <w:rPr>
          <w:b/>
          <w:sz w:val="28"/>
          <w:szCs w:val="28"/>
        </w:rPr>
        <w:t>EXPLOATAT</w:t>
      </w:r>
    </w:p>
    <w:p w:rsidR="00A63F8C" w:rsidRDefault="00A63F8C" w:rsidP="00B70FB2">
      <w:pPr>
        <w:pStyle w:val="ListParagraph"/>
        <w:tabs>
          <w:tab w:val="left" w:pos="1155"/>
        </w:tabs>
        <w:ind w:left="885"/>
        <w:rPr>
          <w:b/>
          <w:sz w:val="28"/>
          <w:szCs w:val="28"/>
        </w:rPr>
      </w:pPr>
    </w:p>
    <w:p w:rsidR="00A63F8C" w:rsidRDefault="00A63F8C" w:rsidP="00B70FB2">
      <w:pPr>
        <w:pStyle w:val="ListParagraph"/>
        <w:tabs>
          <w:tab w:val="left" w:pos="1155"/>
        </w:tabs>
        <w:ind w:left="885"/>
        <w:rPr>
          <w:sz w:val="28"/>
          <w:szCs w:val="28"/>
          <w:lang w:val="en-US"/>
        </w:rPr>
      </w:pPr>
      <w:r>
        <w:rPr>
          <w:sz w:val="28"/>
          <w:szCs w:val="28"/>
        </w:rPr>
        <w:t>În anu</w:t>
      </w:r>
      <w:r w:rsidR="00F1423C">
        <w:rPr>
          <w:sz w:val="28"/>
          <w:szCs w:val="28"/>
        </w:rPr>
        <w:t>l 2017 ,Centrul d</w:t>
      </w:r>
      <w:r w:rsidR="002C0334">
        <w:rPr>
          <w:sz w:val="28"/>
          <w:szCs w:val="28"/>
        </w:rPr>
        <w:t>e Consiliere pentru copilul abuzat, neglijat ,exploatat -</w:t>
      </w:r>
      <w:r w:rsidR="00280772">
        <w:rPr>
          <w:sz w:val="28"/>
          <w:szCs w:val="28"/>
        </w:rPr>
        <w:t xml:space="preserve"> </w:t>
      </w:r>
      <w:r w:rsidR="002C0334">
        <w:rPr>
          <w:sz w:val="28"/>
          <w:szCs w:val="28"/>
        </w:rPr>
        <w:t>Telefonul C</w:t>
      </w:r>
      <w:r w:rsidR="00F1423C">
        <w:rPr>
          <w:sz w:val="28"/>
          <w:szCs w:val="28"/>
        </w:rPr>
        <w:t xml:space="preserve">opilului a efectuat </w:t>
      </w:r>
      <w:r w:rsidR="002C0334">
        <w:rPr>
          <w:sz w:val="28"/>
          <w:szCs w:val="28"/>
        </w:rPr>
        <w:t>un număr de 395 deplasări pe raza judeţului, ca urmare a sesiz</w:t>
      </w:r>
      <w:r w:rsidR="00F1423C">
        <w:rPr>
          <w:sz w:val="28"/>
          <w:szCs w:val="28"/>
        </w:rPr>
        <w:t>ărilor scrise sau telefonice referitoare la situaţia de ab</w:t>
      </w:r>
      <w:r w:rsidR="002C0334">
        <w:rPr>
          <w:sz w:val="28"/>
          <w:szCs w:val="28"/>
        </w:rPr>
        <w:t>uz</w:t>
      </w:r>
      <w:r w:rsidR="00F1423C">
        <w:rPr>
          <w:sz w:val="28"/>
          <w:szCs w:val="28"/>
        </w:rPr>
        <w:t>,</w:t>
      </w:r>
      <w:r w:rsidR="002C0334">
        <w:rPr>
          <w:sz w:val="28"/>
          <w:szCs w:val="28"/>
        </w:rPr>
        <w:t xml:space="preserve"> </w:t>
      </w:r>
      <w:r w:rsidR="00F1423C">
        <w:rPr>
          <w:sz w:val="28"/>
          <w:szCs w:val="28"/>
        </w:rPr>
        <w:t>neglijare,</w:t>
      </w:r>
      <w:r w:rsidR="002C0334">
        <w:rPr>
          <w:sz w:val="28"/>
          <w:szCs w:val="28"/>
        </w:rPr>
        <w:t xml:space="preserve"> </w:t>
      </w:r>
      <w:r w:rsidR="00F1423C">
        <w:rPr>
          <w:sz w:val="28"/>
          <w:szCs w:val="28"/>
        </w:rPr>
        <w:t>explo</w:t>
      </w:r>
      <w:r w:rsidR="00280772">
        <w:rPr>
          <w:sz w:val="28"/>
          <w:szCs w:val="28"/>
        </w:rPr>
        <w:t>a</w:t>
      </w:r>
      <w:r w:rsidR="00F1423C">
        <w:rPr>
          <w:sz w:val="28"/>
          <w:szCs w:val="28"/>
        </w:rPr>
        <w:t>tarea copiilor. În urma a 74 de deplasări au fost preluaţi în regim de urgenţă un număr de 102 copii (55 băieţi şi 47 de fete )</w:t>
      </w:r>
    </w:p>
    <w:p w:rsidR="00F1423C" w:rsidRDefault="00F1423C" w:rsidP="00B70FB2">
      <w:pPr>
        <w:pStyle w:val="ListParagraph"/>
        <w:tabs>
          <w:tab w:val="left" w:pos="1155"/>
        </w:tabs>
        <w:ind w:left="885"/>
        <w:rPr>
          <w:sz w:val="28"/>
          <w:szCs w:val="28"/>
          <w:lang w:val="en-US"/>
        </w:rPr>
      </w:pPr>
      <w:proofErr w:type="gramStart"/>
      <w:r>
        <w:rPr>
          <w:sz w:val="28"/>
          <w:szCs w:val="28"/>
          <w:lang w:val="en-US"/>
        </w:rPr>
        <w:t>De</w:t>
      </w:r>
      <w:r w:rsidR="00280772">
        <w:rPr>
          <w:sz w:val="28"/>
          <w:szCs w:val="28"/>
          <w:lang w:val="en-US"/>
        </w:rPr>
        <w:t xml:space="preserve"> </w:t>
      </w:r>
      <w:r>
        <w:rPr>
          <w:sz w:val="28"/>
          <w:szCs w:val="28"/>
          <w:lang w:val="en-US"/>
        </w:rPr>
        <w:t xml:space="preserve"> </w:t>
      </w:r>
      <w:proofErr w:type="spellStart"/>
      <w:r>
        <w:rPr>
          <w:sz w:val="28"/>
          <w:szCs w:val="28"/>
          <w:lang w:val="en-US"/>
        </w:rPr>
        <w:t>asemenea</w:t>
      </w:r>
      <w:proofErr w:type="spellEnd"/>
      <w:proofErr w:type="gramEnd"/>
      <w:r>
        <w:rPr>
          <w:sz w:val="28"/>
          <w:szCs w:val="28"/>
          <w:lang w:val="en-US"/>
        </w:rPr>
        <w:t xml:space="preserve"> in </w:t>
      </w:r>
      <w:proofErr w:type="spellStart"/>
      <w:r>
        <w:rPr>
          <w:sz w:val="28"/>
          <w:szCs w:val="28"/>
          <w:lang w:val="en-US"/>
        </w:rPr>
        <w:t>anul</w:t>
      </w:r>
      <w:proofErr w:type="spellEnd"/>
      <w:r>
        <w:rPr>
          <w:sz w:val="28"/>
          <w:szCs w:val="28"/>
          <w:lang w:val="en-US"/>
        </w:rPr>
        <w:t xml:space="preserve"> 2017</w:t>
      </w:r>
      <w:r w:rsidR="002C0334">
        <w:rPr>
          <w:sz w:val="28"/>
          <w:szCs w:val="28"/>
          <w:lang w:val="en-US"/>
        </w:rPr>
        <w:t xml:space="preserve"> ca </w:t>
      </w:r>
      <w:proofErr w:type="spellStart"/>
      <w:r w:rsidR="002C0334">
        <w:rPr>
          <w:sz w:val="28"/>
          <w:szCs w:val="28"/>
          <w:lang w:val="en-US"/>
        </w:rPr>
        <w:t>urmare</w:t>
      </w:r>
      <w:proofErr w:type="spellEnd"/>
      <w:r w:rsidR="002C0334">
        <w:rPr>
          <w:sz w:val="28"/>
          <w:szCs w:val="28"/>
          <w:lang w:val="en-US"/>
        </w:rPr>
        <w:t xml:space="preserve"> a </w:t>
      </w:r>
      <w:proofErr w:type="spellStart"/>
      <w:r w:rsidR="002C0334">
        <w:rPr>
          <w:sz w:val="28"/>
          <w:szCs w:val="28"/>
          <w:lang w:val="en-US"/>
        </w:rPr>
        <w:t>sesiză</w:t>
      </w:r>
      <w:r w:rsidR="00957AC1">
        <w:rPr>
          <w:sz w:val="28"/>
          <w:szCs w:val="28"/>
          <w:lang w:val="en-US"/>
        </w:rPr>
        <w:t>rilor</w:t>
      </w:r>
      <w:proofErr w:type="spellEnd"/>
      <w:r w:rsidR="00957AC1">
        <w:rPr>
          <w:sz w:val="28"/>
          <w:szCs w:val="28"/>
          <w:lang w:val="en-US"/>
        </w:rPr>
        <w:t xml:space="preserve"> </w:t>
      </w:r>
      <w:proofErr w:type="spellStart"/>
      <w:r w:rsidR="00957AC1">
        <w:rPr>
          <w:sz w:val="28"/>
          <w:szCs w:val="28"/>
          <w:lang w:val="en-US"/>
        </w:rPr>
        <w:t>scrise</w:t>
      </w:r>
      <w:proofErr w:type="spellEnd"/>
      <w:r w:rsidR="00957AC1">
        <w:rPr>
          <w:sz w:val="28"/>
          <w:szCs w:val="28"/>
          <w:lang w:val="en-US"/>
        </w:rPr>
        <w:t xml:space="preserve"> din </w:t>
      </w:r>
      <w:proofErr w:type="spellStart"/>
      <w:r w:rsidR="00957AC1">
        <w:rPr>
          <w:sz w:val="28"/>
          <w:szCs w:val="28"/>
          <w:lang w:val="en-US"/>
        </w:rPr>
        <w:t>partea</w:t>
      </w:r>
      <w:proofErr w:type="spellEnd"/>
      <w:r w:rsidR="00957AC1">
        <w:rPr>
          <w:sz w:val="28"/>
          <w:szCs w:val="28"/>
          <w:lang w:val="en-US"/>
        </w:rPr>
        <w:t xml:space="preserve"> </w:t>
      </w:r>
      <w:proofErr w:type="spellStart"/>
      <w:r w:rsidR="00957AC1">
        <w:rPr>
          <w:sz w:val="28"/>
          <w:szCs w:val="28"/>
          <w:lang w:val="en-US"/>
        </w:rPr>
        <w:t>spitalelor</w:t>
      </w:r>
      <w:proofErr w:type="spellEnd"/>
      <w:r>
        <w:rPr>
          <w:sz w:val="28"/>
          <w:szCs w:val="28"/>
          <w:lang w:val="en-US"/>
        </w:rPr>
        <w:t xml:space="preserve"> din </w:t>
      </w:r>
      <w:proofErr w:type="spellStart"/>
      <w:r>
        <w:rPr>
          <w:sz w:val="28"/>
          <w:szCs w:val="28"/>
          <w:lang w:val="en-US"/>
        </w:rPr>
        <w:t>jude</w:t>
      </w:r>
      <w:r w:rsidR="002C0334">
        <w:rPr>
          <w:sz w:val="28"/>
          <w:szCs w:val="28"/>
          <w:lang w:val="en-US"/>
        </w:rPr>
        <w:t>ţul</w:t>
      </w:r>
      <w:proofErr w:type="spellEnd"/>
      <w:r w:rsidR="002C0334">
        <w:rPr>
          <w:sz w:val="28"/>
          <w:szCs w:val="28"/>
          <w:lang w:val="en-US"/>
        </w:rPr>
        <w:t xml:space="preserve"> </w:t>
      </w:r>
      <w:proofErr w:type="spellStart"/>
      <w:r w:rsidR="002C0334">
        <w:rPr>
          <w:sz w:val="28"/>
          <w:szCs w:val="28"/>
          <w:lang w:val="en-US"/>
        </w:rPr>
        <w:t>Dâ</w:t>
      </w:r>
      <w:r>
        <w:rPr>
          <w:sz w:val="28"/>
          <w:szCs w:val="28"/>
          <w:lang w:val="en-US"/>
        </w:rPr>
        <w:t>mbovi</w:t>
      </w:r>
      <w:r w:rsidR="002C0334">
        <w:rPr>
          <w:sz w:val="28"/>
          <w:szCs w:val="28"/>
          <w:lang w:val="en-US"/>
        </w:rPr>
        <w:t>ţ</w:t>
      </w:r>
      <w:r>
        <w:rPr>
          <w:sz w:val="28"/>
          <w:szCs w:val="28"/>
          <w:lang w:val="en-US"/>
        </w:rPr>
        <w:t>a</w:t>
      </w:r>
      <w:proofErr w:type="spellEnd"/>
      <w:r>
        <w:rPr>
          <w:sz w:val="28"/>
          <w:szCs w:val="28"/>
          <w:lang w:val="en-US"/>
        </w:rPr>
        <w:t xml:space="preserve"> au </w:t>
      </w:r>
      <w:proofErr w:type="spellStart"/>
      <w:r>
        <w:rPr>
          <w:sz w:val="28"/>
          <w:szCs w:val="28"/>
          <w:lang w:val="en-US"/>
        </w:rPr>
        <w:t>fost</w:t>
      </w:r>
      <w:proofErr w:type="spellEnd"/>
      <w:r>
        <w:rPr>
          <w:sz w:val="28"/>
          <w:szCs w:val="28"/>
          <w:lang w:val="en-US"/>
        </w:rPr>
        <w:t xml:space="preserve"> </w:t>
      </w:r>
      <w:proofErr w:type="spellStart"/>
      <w:r>
        <w:rPr>
          <w:sz w:val="28"/>
          <w:szCs w:val="28"/>
          <w:lang w:val="en-US"/>
        </w:rPr>
        <w:t>prelua</w:t>
      </w:r>
      <w:r w:rsidR="002C0334">
        <w:rPr>
          <w:sz w:val="28"/>
          <w:szCs w:val="28"/>
          <w:lang w:val="en-US"/>
        </w:rPr>
        <w:t>ţ</w:t>
      </w:r>
      <w:r>
        <w:rPr>
          <w:sz w:val="28"/>
          <w:szCs w:val="28"/>
          <w:lang w:val="en-US"/>
        </w:rPr>
        <w:t>I</w:t>
      </w:r>
      <w:r w:rsidR="002C0334">
        <w:rPr>
          <w:sz w:val="28"/>
          <w:szCs w:val="28"/>
          <w:lang w:val="en-US"/>
        </w:rPr>
        <w:t>i</w:t>
      </w:r>
      <w:proofErr w:type="spellEnd"/>
      <w:r w:rsidR="002C0334">
        <w:rPr>
          <w:sz w:val="28"/>
          <w:szCs w:val="28"/>
          <w:lang w:val="en-US"/>
        </w:rPr>
        <w:t xml:space="preserve"> </w:t>
      </w:r>
      <w:r>
        <w:rPr>
          <w:sz w:val="28"/>
          <w:szCs w:val="28"/>
          <w:lang w:val="en-US"/>
        </w:rPr>
        <w:t>13</w:t>
      </w:r>
      <w:r w:rsidR="002C0334">
        <w:rPr>
          <w:sz w:val="28"/>
          <w:szCs w:val="28"/>
          <w:lang w:val="en-US"/>
        </w:rPr>
        <w:t xml:space="preserve"> </w:t>
      </w:r>
      <w:r>
        <w:rPr>
          <w:sz w:val="28"/>
          <w:szCs w:val="28"/>
          <w:lang w:val="en-US"/>
        </w:rPr>
        <w:t xml:space="preserve"> </w:t>
      </w:r>
      <w:proofErr w:type="spellStart"/>
      <w:r>
        <w:rPr>
          <w:sz w:val="28"/>
          <w:szCs w:val="28"/>
          <w:lang w:val="en-US"/>
        </w:rPr>
        <w:t>copii</w:t>
      </w:r>
      <w:proofErr w:type="spellEnd"/>
      <w:r w:rsidR="000D5698">
        <w:rPr>
          <w:sz w:val="28"/>
          <w:szCs w:val="28"/>
          <w:lang w:val="en-US"/>
        </w:rPr>
        <w:t>.</w:t>
      </w:r>
    </w:p>
    <w:p w:rsidR="000D5698" w:rsidRDefault="000D5698" w:rsidP="00B70FB2">
      <w:pPr>
        <w:pStyle w:val="ListParagraph"/>
        <w:tabs>
          <w:tab w:val="left" w:pos="1155"/>
        </w:tabs>
        <w:ind w:left="885"/>
        <w:rPr>
          <w:sz w:val="28"/>
          <w:szCs w:val="28"/>
          <w:lang w:val="en-US"/>
        </w:rPr>
      </w:pPr>
    </w:p>
    <w:p w:rsidR="000D5698" w:rsidRPr="00B70FB2" w:rsidRDefault="000D5698" w:rsidP="00B70FB2">
      <w:pPr>
        <w:pStyle w:val="ListParagraph"/>
        <w:tabs>
          <w:tab w:val="left" w:pos="1155"/>
        </w:tabs>
        <w:ind w:left="885"/>
        <w:rPr>
          <w:b/>
          <w:sz w:val="28"/>
          <w:szCs w:val="28"/>
          <w:lang w:val="en-US"/>
        </w:rPr>
      </w:pPr>
      <w:r w:rsidRPr="00B70FB2">
        <w:rPr>
          <w:b/>
          <w:sz w:val="28"/>
          <w:szCs w:val="28"/>
          <w:lang w:val="en-US"/>
        </w:rPr>
        <w:t>INCURAJAREA ADOPŢIEI</w:t>
      </w:r>
    </w:p>
    <w:p w:rsidR="000D5698" w:rsidRDefault="000D5698" w:rsidP="00B70FB2">
      <w:pPr>
        <w:pStyle w:val="ListParagraph"/>
        <w:tabs>
          <w:tab w:val="left" w:pos="1155"/>
        </w:tabs>
        <w:ind w:left="885"/>
        <w:rPr>
          <w:sz w:val="28"/>
          <w:szCs w:val="28"/>
          <w:lang w:val="en-US"/>
        </w:rPr>
      </w:pPr>
      <w:proofErr w:type="spellStart"/>
      <w:r>
        <w:rPr>
          <w:sz w:val="28"/>
          <w:szCs w:val="28"/>
          <w:lang w:val="en-US"/>
        </w:rPr>
        <w:t>Pe</w:t>
      </w:r>
      <w:proofErr w:type="spellEnd"/>
      <w:r>
        <w:rPr>
          <w:sz w:val="28"/>
          <w:szCs w:val="28"/>
          <w:lang w:val="en-US"/>
        </w:rPr>
        <w:t xml:space="preserve"> </w:t>
      </w:r>
      <w:proofErr w:type="spellStart"/>
      <w:r>
        <w:rPr>
          <w:sz w:val="28"/>
          <w:szCs w:val="28"/>
          <w:lang w:val="en-US"/>
        </w:rPr>
        <w:t>parcursul</w:t>
      </w:r>
      <w:proofErr w:type="spellEnd"/>
      <w:r w:rsidR="00280772">
        <w:rPr>
          <w:sz w:val="28"/>
          <w:szCs w:val="28"/>
          <w:lang w:val="en-US"/>
        </w:rPr>
        <w:t xml:space="preserve"> </w:t>
      </w:r>
      <w:r>
        <w:rPr>
          <w:sz w:val="28"/>
          <w:szCs w:val="28"/>
          <w:lang w:val="en-US"/>
        </w:rPr>
        <w:t xml:space="preserve"> </w:t>
      </w:r>
      <w:proofErr w:type="spellStart"/>
      <w:r>
        <w:rPr>
          <w:sz w:val="28"/>
          <w:szCs w:val="28"/>
          <w:lang w:val="en-US"/>
        </w:rPr>
        <w:t>anului</w:t>
      </w:r>
      <w:proofErr w:type="spellEnd"/>
      <w:r>
        <w:rPr>
          <w:sz w:val="28"/>
          <w:szCs w:val="28"/>
          <w:lang w:val="en-US"/>
        </w:rPr>
        <w:t xml:space="preserve"> 2017, au </w:t>
      </w:r>
      <w:proofErr w:type="spellStart"/>
      <w:r>
        <w:rPr>
          <w:sz w:val="28"/>
          <w:szCs w:val="28"/>
          <w:lang w:val="en-US"/>
        </w:rPr>
        <w:t>fost</w:t>
      </w:r>
      <w:proofErr w:type="spellEnd"/>
      <w:r>
        <w:rPr>
          <w:sz w:val="28"/>
          <w:szCs w:val="28"/>
          <w:lang w:val="en-US"/>
        </w:rPr>
        <w:t xml:space="preserve"> </w:t>
      </w:r>
      <w:proofErr w:type="spellStart"/>
      <w:r>
        <w:rPr>
          <w:sz w:val="28"/>
          <w:szCs w:val="28"/>
          <w:lang w:val="en-US"/>
        </w:rPr>
        <w:t>eliberate</w:t>
      </w:r>
      <w:proofErr w:type="spellEnd"/>
      <w:r>
        <w:rPr>
          <w:sz w:val="28"/>
          <w:szCs w:val="28"/>
          <w:lang w:val="en-US"/>
        </w:rPr>
        <w:t xml:space="preserve"> 32 </w:t>
      </w:r>
      <w:proofErr w:type="spellStart"/>
      <w:r>
        <w:rPr>
          <w:sz w:val="28"/>
          <w:szCs w:val="28"/>
          <w:lang w:val="en-US"/>
        </w:rPr>
        <w:t>atestate</w:t>
      </w:r>
      <w:proofErr w:type="spellEnd"/>
      <w:r>
        <w:rPr>
          <w:sz w:val="28"/>
          <w:szCs w:val="28"/>
          <w:lang w:val="en-US"/>
        </w:rPr>
        <w:t xml:space="preserve"> de </w:t>
      </w:r>
      <w:proofErr w:type="spellStart"/>
      <w:r>
        <w:rPr>
          <w:sz w:val="28"/>
          <w:szCs w:val="28"/>
          <w:lang w:val="en-US"/>
        </w:rPr>
        <w:t>familii</w:t>
      </w:r>
      <w:proofErr w:type="spellEnd"/>
      <w:r>
        <w:rPr>
          <w:sz w:val="28"/>
          <w:szCs w:val="28"/>
          <w:lang w:val="en-US"/>
        </w:rPr>
        <w:t xml:space="preserve"> </w:t>
      </w:r>
      <w:proofErr w:type="spellStart"/>
      <w:r>
        <w:rPr>
          <w:sz w:val="28"/>
          <w:szCs w:val="28"/>
          <w:lang w:val="en-US"/>
        </w:rPr>
        <w:t>adoptatoare</w:t>
      </w:r>
      <w:proofErr w:type="spellEnd"/>
      <w:r>
        <w:rPr>
          <w:sz w:val="28"/>
          <w:szCs w:val="28"/>
          <w:lang w:val="en-US"/>
        </w:rPr>
        <w:t xml:space="preserve"> </w:t>
      </w:r>
      <w:proofErr w:type="spellStart"/>
      <w:r>
        <w:rPr>
          <w:sz w:val="28"/>
          <w:szCs w:val="28"/>
          <w:lang w:val="en-US"/>
        </w:rPr>
        <w:t>iar</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evidenţa</w:t>
      </w:r>
      <w:proofErr w:type="spellEnd"/>
      <w:r>
        <w:rPr>
          <w:sz w:val="28"/>
          <w:szCs w:val="28"/>
          <w:lang w:val="en-US"/>
        </w:rPr>
        <w:t xml:space="preserve"> </w:t>
      </w:r>
      <w:proofErr w:type="spellStart"/>
      <w:r>
        <w:rPr>
          <w:sz w:val="28"/>
          <w:szCs w:val="28"/>
          <w:lang w:val="en-US"/>
        </w:rPr>
        <w:t>Serviciului</w:t>
      </w:r>
      <w:proofErr w:type="spellEnd"/>
      <w:r>
        <w:rPr>
          <w:sz w:val="28"/>
          <w:szCs w:val="28"/>
          <w:lang w:val="en-US"/>
        </w:rPr>
        <w:t xml:space="preserve"> </w:t>
      </w:r>
      <w:proofErr w:type="spellStart"/>
      <w:r>
        <w:rPr>
          <w:sz w:val="28"/>
          <w:szCs w:val="28"/>
          <w:lang w:val="en-US"/>
        </w:rPr>
        <w:t>Adopţii</w:t>
      </w:r>
      <w:proofErr w:type="spellEnd"/>
      <w:r>
        <w:rPr>
          <w:sz w:val="28"/>
          <w:szCs w:val="28"/>
          <w:lang w:val="en-US"/>
        </w:rPr>
        <w:t xml:space="preserve"> se </w:t>
      </w:r>
      <w:proofErr w:type="spellStart"/>
      <w:r>
        <w:rPr>
          <w:sz w:val="28"/>
          <w:szCs w:val="28"/>
          <w:lang w:val="en-US"/>
        </w:rPr>
        <w:t>află</w:t>
      </w:r>
      <w:proofErr w:type="spellEnd"/>
      <w:r>
        <w:rPr>
          <w:sz w:val="28"/>
          <w:szCs w:val="28"/>
          <w:lang w:val="en-US"/>
        </w:rPr>
        <w:t xml:space="preserve"> un </w:t>
      </w:r>
      <w:proofErr w:type="spellStart"/>
      <w:r>
        <w:rPr>
          <w:sz w:val="28"/>
          <w:szCs w:val="28"/>
          <w:lang w:val="en-US"/>
        </w:rPr>
        <w:t>număr</w:t>
      </w:r>
      <w:proofErr w:type="spellEnd"/>
      <w:r>
        <w:rPr>
          <w:sz w:val="28"/>
          <w:szCs w:val="28"/>
          <w:lang w:val="en-US"/>
        </w:rPr>
        <w:t xml:space="preserve"> de 89 </w:t>
      </w:r>
      <w:proofErr w:type="spellStart"/>
      <w:r>
        <w:rPr>
          <w:sz w:val="28"/>
          <w:szCs w:val="28"/>
          <w:lang w:val="en-US"/>
        </w:rPr>
        <w:t>copii</w:t>
      </w:r>
      <w:proofErr w:type="spellEnd"/>
      <w:r>
        <w:rPr>
          <w:sz w:val="28"/>
          <w:szCs w:val="28"/>
          <w:lang w:val="en-US"/>
        </w:rPr>
        <w:t xml:space="preserve"> </w:t>
      </w:r>
      <w:proofErr w:type="spellStart"/>
      <w:r>
        <w:rPr>
          <w:sz w:val="28"/>
          <w:szCs w:val="28"/>
          <w:lang w:val="en-US"/>
        </w:rPr>
        <w:t>eligibili</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ado</w:t>
      </w:r>
      <w:r w:rsidR="002C0334">
        <w:rPr>
          <w:sz w:val="28"/>
          <w:szCs w:val="28"/>
          <w:lang w:val="en-US"/>
        </w:rPr>
        <w:t>pţie</w:t>
      </w:r>
      <w:proofErr w:type="spellEnd"/>
      <w:r w:rsidR="002C0334">
        <w:rPr>
          <w:sz w:val="28"/>
          <w:szCs w:val="28"/>
          <w:lang w:val="en-US"/>
        </w:rPr>
        <w:t xml:space="preserve"> cu </w:t>
      </w:r>
      <w:proofErr w:type="spellStart"/>
      <w:r w:rsidR="002C0334">
        <w:rPr>
          <w:sz w:val="28"/>
          <w:szCs w:val="28"/>
          <w:lang w:val="en-US"/>
        </w:rPr>
        <w:t>vârste</w:t>
      </w:r>
      <w:proofErr w:type="spellEnd"/>
      <w:r w:rsidR="002C0334">
        <w:rPr>
          <w:sz w:val="28"/>
          <w:szCs w:val="28"/>
          <w:lang w:val="en-US"/>
        </w:rPr>
        <w:t xml:space="preserve"> </w:t>
      </w:r>
      <w:proofErr w:type="spellStart"/>
      <w:r w:rsidR="002C0334">
        <w:rPr>
          <w:sz w:val="28"/>
          <w:szCs w:val="28"/>
          <w:lang w:val="en-US"/>
        </w:rPr>
        <w:t>cuprinse</w:t>
      </w:r>
      <w:proofErr w:type="spellEnd"/>
      <w:r w:rsidR="002C0334">
        <w:rPr>
          <w:sz w:val="28"/>
          <w:szCs w:val="28"/>
          <w:lang w:val="en-US"/>
        </w:rPr>
        <w:t xml:space="preserve"> </w:t>
      </w:r>
      <w:proofErr w:type="spellStart"/>
      <w:r w:rsidR="002C0334">
        <w:rPr>
          <w:sz w:val="28"/>
          <w:szCs w:val="28"/>
          <w:lang w:val="en-US"/>
        </w:rPr>
        <w:t>între</w:t>
      </w:r>
      <w:proofErr w:type="spellEnd"/>
      <w:r w:rsidR="002C0334">
        <w:rPr>
          <w:sz w:val="28"/>
          <w:szCs w:val="28"/>
          <w:lang w:val="en-US"/>
        </w:rPr>
        <w:t xml:space="preserve"> 0-</w:t>
      </w:r>
      <w:r>
        <w:rPr>
          <w:sz w:val="28"/>
          <w:szCs w:val="28"/>
          <w:lang w:val="en-US"/>
        </w:rPr>
        <w:t xml:space="preserve">14 </w:t>
      </w:r>
      <w:proofErr w:type="spellStart"/>
      <w:r>
        <w:rPr>
          <w:sz w:val="28"/>
          <w:szCs w:val="28"/>
          <w:lang w:val="en-US"/>
        </w:rPr>
        <w:t>ani</w:t>
      </w:r>
      <w:proofErr w:type="spellEnd"/>
      <w:r>
        <w:rPr>
          <w:sz w:val="28"/>
          <w:szCs w:val="28"/>
          <w:lang w:val="en-US"/>
        </w:rPr>
        <w:t xml:space="preserve"> .</w:t>
      </w:r>
      <w:r w:rsidR="002C0334">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gramStart"/>
      <w:r>
        <w:rPr>
          <w:sz w:val="28"/>
          <w:szCs w:val="28"/>
          <w:lang w:val="en-US"/>
        </w:rPr>
        <w:lastRenderedPageBreak/>
        <w:t>general</w:t>
      </w:r>
      <w:r w:rsidR="002C0334">
        <w:rPr>
          <w:sz w:val="28"/>
          <w:szCs w:val="28"/>
          <w:lang w:val="en-US"/>
        </w:rPr>
        <w:t xml:space="preserve">  </w:t>
      </w:r>
      <w:proofErr w:type="spellStart"/>
      <w:r>
        <w:rPr>
          <w:sz w:val="28"/>
          <w:szCs w:val="28"/>
          <w:lang w:val="en-US"/>
        </w:rPr>
        <w:t>solicitările</w:t>
      </w:r>
      <w:proofErr w:type="spellEnd"/>
      <w:proofErr w:type="gramEnd"/>
      <w:r>
        <w:rPr>
          <w:sz w:val="28"/>
          <w:szCs w:val="28"/>
          <w:lang w:val="en-US"/>
        </w:rPr>
        <w:t xml:space="preserve"> </w:t>
      </w:r>
      <w:proofErr w:type="spellStart"/>
      <w:r>
        <w:rPr>
          <w:sz w:val="28"/>
          <w:szCs w:val="28"/>
          <w:lang w:val="en-US"/>
        </w:rPr>
        <w:t>famililor</w:t>
      </w:r>
      <w:proofErr w:type="spellEnd"/>
      <w:r>
        <w:rPr>
          <w:sz w:val="28"/>
          <w:szCs w:val="28"/>
          <w:lang w:val="en-US"/>
        </w:rPr>
        <w:t xml:space="preserve"> </w:t>
      </w:r>
      <w:proofErr w:type="spellStart"/>
      <w:r>
        <w:rPr>
          <w:sz w:val="28"/>
          <w:szCs w:val="28"/>
          <w:lang w:val="en-US"/>
        </w:rPr>
        <w:t>adoptatoare</w:t>
      </w:r>
      <w:proofErr w:type="spellEnd"/>
      <w:r>
        <w:rPr>
          <w:sz w:val="28"/>
          <w:szCs w:val="28"/>
          <w:lang w:val="en-US"/>
        </w:rPr>
        <w:t xml:space="preserve"> </w:t>
      </w:r>
      <w:proofErr w:type="spellStart"/>
      <w:r>
        <w:rPr>
          <w:sz w:val="28"/>
          <w:szCs w:val="28"/>
          <w:lang w:val="en-US"/>
        </w:rPr>
        <w:t>sunt</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copii</w:t>
      </w:r>
      <w:proofErr w:type="spellEnd"/>
      <w:r>
        <w:rPr>
          <w:sz w:val="28"/>
          <w:szCs w:val="28"/>
          <w:lang w:val="en-US"/>
        </w:rPr>
        <w:t xml:space="preserve"> de </w:t>
      </w:r>
      <w:proofErr w:type="spellStart"/>
      <w:r>
        <w:rPr>
          <w:sz w:val="28"/>
          <w:szCs w:val="28"/>
          <w:lang w:val="en-US"/>
        </w:rPr>
        <w:t>vârstă</w:t>
      </w:r>
      <w:proofErr w:type="spellEnd"/>
      <w:r>
        <w:rPr>
          <w:sz w:val="28"/>
          <w:szCs w:val="28"/>
          <w:lang w:val="en-US"/>
        </w:rPr>
        <w:t xml:space="preserve"> </w:t>
      </w:r>
      <w:proofErr w:type="spellStart"/>
      <w:r>
        <w:rPr>
          <w:sz w:val="28"/>
          <w:szCs w:val="28"/>
          <w:lang w:val="en-US"/>
        </w:rPr>
        <w:t>mică,fară</w:t>
      </w:r>
      <w:proofErr w:type="spellEnd"/>
      <w:r>
        <w:rPr>
          <w:sz w:val="28"/>
          <w:szCs w:val="28"/>
          <w:lang w:val="en-US"/>
        </w:rPr>
        <w:t xml:space="preserve"> problem de </w:t>
      </w:r>
      <w:proofErr w:type="spellStart"/>
      <w:r>
        <w:rPr>
          <w:sz w:val="28"/>
          <w:szCs w:val="28"/>
          <w:lang w:val="en-US"/>
        </w:rPr>
        <w:t>sănătate</w:t>
      </w:r>
      <w:proofErr w:type="spellEnd"/>
      <w:r>
        <w:rPr>
          <w:sz w:val="28"/>
          <w:szCs w:val="28"/>
          <w:lang w:val="en-US"/>
        </w:rPr>
        <w:t>,</w:t>
      </w:r>
      <w:r w:rsidR="002C0334">
        <w:rPr>
          <w:sz w:val="28"/>
          <w:szCs w:val="28"/>
          <w:lang w:val="en-US"/>
        </w:rPr>
        <w:t xml:space="preserve"> </w:t>
      </w:r>
      <w:proofErr w:type="spellStart"/>
      <w:r>
        <w:rPr>
          <w:sz w:val="28"/>
          <w:szCs w:val="28"/>
          <w:lang w:val="en-US"/>
        </w:rPr>
        <w:t>iar</w:t>
      </w:r>
      <w:proofErr w:type="spellEnd"/>
      <w:r>
        <w:rPr>
          <w:sz w:val="28"/>
          <w:szCs w:val="28"/>
          <w:lang w:val="en-US"/>
        </w:rPr>
        <w:t xml:space="preserve"> </w:t>
      </w:r>
      <w:proofErr w:type="spellStart"/>
      <w:r>
        <w:rPr>
          <w:sz w:val="28"/>
          <w:szCs w:val="28"/>
          <w:lang w:val="en-US"/>
        </w:rPr>
        <w:t>dintre</w:t>
      </w:r>
      <w:proofErr w:type="spellEnd"/>
      <w:r>
        <w:rPr>
          <w:sz w:val="28"/>
          <w:szCs w:val="28"/>
          <w:lang w:val="en-US"/>
        </w:rPr>
        <w:t xml:space="preserve"> </w:t>
      </w:r>
      <w:proofErr w:type="spellStart"/>
      <w:r>
        <w:rPr>
          <w:sz w:val="28"/>
          <w:szCs w:val="28"/>
          <w:lang w:val="en-US"/>
        </w:rPr>
        <w:t>copii</w:t>
      </w:r>
      <w:proofErr w:type="spellEnd"/>
      <w:r>
        <w:rPr>
          <w:sz w:val="28"/>
          <w:szCs w:val="28"/>
          <w:lang w:val="en-US"/>
        </w:rPr>
        <w:t xml:space="preserve"> </w:t>
      </w:r>
      <w:proofErr w:type="spellStart"/>
      <w:r>
        <w:rPr>
          <w:sz w:val="28"/>
          <w:szCs w:val="28"/>
          <w:lang w:val="en-US"/>
        </w:rPr>
        <w:t>adoptabili</w:t>
      </w:r>
      <w:proofErr w:type="spellEnd"/>
      <w:r>
        <w:rPr>
          <w:sz w:val="28"/>
          <w:szCs w:val="28"/>
          <w:lang w:val="en-US"/>
        </w:rPr>
        <w:t xml:space="preserve"> 50 au </w:t>
      </w:r>
      <w:proofErr w:type="spellStart"/>
      <w:r>
        <w:rPr>
          <w:sz w:val="28"/>
          <w:szCs w:val="28"/>
          <w:lang w:val="en-US"/>
        </w:rPr>
        <w:t>vârsta</w:t>
      </w:r>
      <w:proofErr w:type="spellEnd"/>
      <w:r>
        <w:rPr>
          <w:sz w:val="28"/>
          <w:szCs w:val="28"/>
          <w:lang w:val="en-US"/>
        </w:rPr>
        <w:t xml:space="preserve"> </w:t>
      </w:r>
      <w:proofErr w:type="spellStart"/>
      <w:r>
        <w:rPr>
          <w:sz w:val="28"/>
          <w:szCs w:val="28"/>
          <w:lang w:val="en-US"/>
        </w:rPr>
        <w:t>peste</w:t>
      </w:r>
      <w:proofErr w:type="spellEnd"/>
      <w:r>
        <w:rPr>
          <w:sz w:val="28"/>
          <w:szCs w:val="28"/>
          <w:lang w:val="en-US"/>
        </w:rPr>
        <w:t xml:space="preserve"> 5 </w:t>
      </w:r>
      <w:proofErr w:type="spellStart"/>
      <w:r>
        <w:rPr>
          <w:sz w:val="28"/>
          <w:szCs w:val="28"/>
          <w:lang w:val="en-US"/>
        </w:rPr>
        <w:t>ani</w:t>
      </w:r>
      <w:proofErr w:type="spellEnd"/>
      <w:r>
        <w:rPr>
          <w:sz w:val="28"/>
          <w:szCs w:val="28"/>
          <w:lang w:val="en-US"/>
        </w:rPr>
        <w:t>.</w:t>
      </w:r>
    </w:p>
    <w:p w:rsidR="00B70FB2" w:rsidRPr="000D5698" w:rsidRDefault="00B70FB2" w:rsidP="00B70FB2">
      <w:pPr>
        <w:pStyle w:val="ListParagraph"/>
        <w:tabs>
          <w:tab w:val="left" w:pos="1155"/>
        </w:tabs>
        <w:ind w:left="885"/>
        <w:rPr>
          <w:sz w:val="28"/>
          <w:szCs w:val="28"/>
        </w:rPr>
      </w:pPr>
      <w:proofErr w:type="gramStart"/>
      <w:r w:rsidRPr="00280772">
        <w:rPr>
          <w:b/>
          <w:sz w:val="28"/>
          <w:szCs w:val="28"/>
          <w:lang w:val="en-US"/>
        </w:rPr>
        <w:t xml:space="preserve">2 </w:t>
      </w:r>
      <w:r>
        <w:rPr>
          <w:sz w:val="28"/>
          <w:szCs w:val="28"/>
          <w:lang w:val="en-US"/>
        </w:rPr>
        <w:t>.</w:t>
      </w:r>
      <w:proofErr w:type="gramEnd"/>
      <w:r>
        <w:rPr>
          <w:sz w:val="28"/>
          <w:szCs w:val="28"/>
          <w:lang w:val="en-US"/>
        </w:rPr>
        <w:t xml:space="preserve"> </w:t>
      </w:r>
      <w:proofErr w:type="spellStart"/>
      <w:r w:rsidRPr="00B70FB2">
        <w:rPr>
          <w:b/>
          <w:sz w:val="28"/>
          <w:szCs w:val="28"/>
          <w:lang w:val="en-US"/>
        </w:rPr>
        <w:t>Asociaţia</w:t>
      </w:r>
      <w:proofErr w:type="spellEnd"/>
      <w:r w:rsidRPr="00B70FB2">
        <w:rPr>
          <w:b/>
          <w:sz w:val="28"/>
          <w:szCs w:val="28"/>
          <w:lang w:val="en-US"/>
        </w:rPr>
        <w:t xml:space="preserve"> </w:t>
      </w:r>
      <w:proofErr w:type="spellStart"/>
      <w:proofErr w:type="gramStart"/>
      <w:r w:rsidRPr="00B70FB2">
        <w:rPr>
          <w:b/>
          <w:sz w:val="28"/>
          <w:szCs w:val="28"/>
          <w:lang w:val="en-US"/>
        </w:rPr>
        <w:t>Romanes</w:t>
      </w:r>
      <w:proofErr w:type="spellEnd"/>
      <w:r w:rsidR="002C0334">
        <w:rPr>
          <w:sz w:val="28"/>
          <w:szCs w:val="28"/>
          <w:lang w:val="en-US"/>
        </w:rPr>
        <w:t xml:space="preserve">  a</w:t>
      </w:r>
      <w:proofErr w:type="gramEnd"/>
      <w:r w:rsidR="002C0334">
        <w:rPr>
          <w:sz w:val="28"/>
          <w:szCs w:val="28"/>
          <w:lang w:val="en-US"/>
        </w:rPr>
        <w:t xml:space="preserve"> </w:t>
      </w:r>
      <w:proofErr w:type="spellStart"/>
      <w:r w:rsidR="002C0334">
        <w:rPr>
          <w:sz w:val="28"/>
          <w:szCs w:val="28"/>
          <w:lang w:val="en-US"/>
        </w:rPr>
        <w:t>prez</w:t>
      </w:r>
      <w:r>
        <w:rPr>
          <w:sz w:val="28"/>
          <w:szCs w:val="28"/>
          <w:lang w:val="en-US"/>
        </w:rPr>
        <w:t>entat</w:t>
      </w:r>
      <w:proofErr w:type="spellEnd"/>
      <w:r>
        <w:rPr>
          <w:sz w:val="28"/>
          <w:szCs w:val="28"/>
          <w:lang w:val="en-US"/>
        </w:rPr>
        <w:t xml:space="preserve"> </w:t>
      </w:r>
      <w:proofErr w:type="spellStart"/>
      <w:r>
        <w:rPr>
          <w:sz w:val="28"/>
          <w:szCs w:val="28"/>
          <w:lang w:val="en-US"/>
        </w:rPr>
        <w:t>proiectul</w:t>
      </w:r>
      <w:proofErr w:type="spellEnd"/>
      <w:r>
        <w:rPr>
          <w:sz w:val="28"/>
          <w:szCs w:val="28"/>
          <w:lang w:val="en-US"/>
        </w:rPr>
        <w:t xml:space="preserve"> cultural </w:t>
      </w:r>
      <w:r w:rsidR="002C0334">
        <w:rPr>
          <w:sz w:val="28"/>
          <w:szCs w:val="28"/>
          <w:lang w:val="en-US"/>
        </w:rPr>
        <w:t xml:space="preserve"> care s-</w:t>
      </w:r>
      <w:r>
        <w:rPr>
          <w:sz w:val="28"/>
          <w:szCs w:val="28"/>
          <w:lang w:val="en-US"/>
        </w:rPr>
        <w:t xml:space="preserve">a </w:t>
      </w:r>
      <w:proofErr w:type="spellStart"/>
      <w:r>
        <w:rPr>
          <w:sz w:val="28"/>
          <w:szCs w:val="28"/>
          <w:lang w:val="en-US"/>
        </w:rPr>
        <w:t>desfăşurat</w:t>
      </w:r>
      <w:proofErr w:type="spellEnd"/>
      <w:r>
        <w:rPr>
          <w:sz w:val="28"/>
          <w:szCs w:val="28"/>
          <w:lang w:val="en-US"/>
        </w:rPr>
        <w:t xml:space="preserve"> in </w:t>
      </w:r>
      <w:r w:rsidR="002C0334">
        <w:rPr>
          <w:sz w:val="28"/>
          <w:szCs w:val="28"/>
          <w:lang w:val="en-US"/>
        </w:rPr>
        <w:t xml:space="preserve"> data de </w:t>
      </w:r>
      <w:r>
        <w:rPr>
          <w:sz w:val="28"/>
          <w:szCs w:val="28"/>
          <w:lang w:val="en-US"/>
        </w:rPr>
        <w:t xml:space="preserve"> 6.7.8. </w:t>
      </w:r>
      <w:r w:rsidR="002C0334">
        <w:rPr>
          <w:sz w:val="28"/>
          <w:szCs w:val="28"/>
          <w:lang w:val="en-US"/>
        </w:rPr>
        <w:t xml:space="preserve"> </w:t>
      </w:r>
      <w:proofErr w:type="spellStart"/>
      <w:proofErr w:type="gramStart"/>
      <w:r>
        <w:rPr>
          <w:sz w:val="28"/>
          <w:szCs w:val="28"/>
          <w:lang w:val="en-US"/>
        </w:rPr>
        <w:t>aprilie</w:t>
      </w:r>
      <w:proofErr w:type="spellEnd"/>
      <w:proofErr w:type="gramEnd"/>
      <w:r>
        <w:rPr>
          <w:sz w:val="28"/>
          <w:szCs w:val="28"/>
          <w:lang w:val="en-US"/>
        </w:rPr>
        <w:t xml:space="preserve"> </w:t>
      </w:r>
      <w:proofErr w:type="spellStart"/>
      <w:r>
        <w:rPr>
          <w:sz w:val="28"/>
          <w:szCs w:val="28"/>
          <w:lang w:val="en-US"/>
        </w:rPr>
        <w:t>şi</w:t>
      </w:r>
      <w:proofErr w:type="spellEnd"/>
      <w:r w:rsidR="002C0334">
        <w:rPr>
          <w:sz w:val="28"/>
          <w:szCs w:val="28"/>
          <w:lang w:val="en-US"/>
        </w:rPr>
        <w:t xml:space="preserve"> </w:t>
      </w:r>
      <w:proofErr w:type="spellStart"/>
      <w:r w:rsidR="002C0334">
        <w:rPr>
          <w:sz w:val="28"/>
          <w:szCs w:val="28"/>
          <w:lang w:val="en-US"/>
        </w:rPr>
        <w:t>având</w:t>
      </w:r>
      <w:proofErr w:type="spellEnd"/>
      <w:r w:rsidR="002C0334">
        <w:rPr>
          <w:sz w:val="28"/>
          <w:szCs w:val="28"/>
          <w:lang w:val="en-US"/>
        </w:rPr>
        <w:t xml:space="preserve">  </w:t>
      </w:r>
      <w:r>
        <w:rPr>
          <w:sz w:val="28"/>
          <w:szCs w:val="28"/>
          <w:lang w:val="en-US"/>
        </w:rPr>
        <w:t>ca</w:t>
      </w:r>
      <w:r w:rsidR="002C0334">
        <w:rPr>
          <w:sz w:val="28"/>
          <w:szCs w:val="28"/>
          <w:lang w:val="en-US"/>
        </w:rPr>
        <w:t xml:space="preserve"> </w:t>
      </w:r>
      <w:proofErr w:type="spellStart"/>
      <w:r w:rsidR="002C0334">
        <w:rPr>
          <w:sz w:val="28"/>
          <w:szCs w:val="28"/>
          <w:lang w:val="en-US"/>
        </w:rPr>
        <w:t>principal</w:t>
      </w:r>
      <w:r w:rsidR="00957AC1">
        <w:rPr>
          <w:sz w:val="28"/>
          <w:szCs w:val="28"/>
          <w:lang w:val="en-US"/>
        </w:rPr>
        <w:t>ă</w:t>
      </w:r>
      <w:proofErr w:type="spellEnd"/>
      <w:r>
        <w:rPr>
          <w:sz w:val="28"/>
          <w:szCs w:val="28"/>
          <w:lang w:val="en-US"/>
        </w:rPr>
        <w:t xml:space="preserve"> </w:t>
      </w:r>
      <w:r w:rsidR="00957AC1">
        <w:rPr>
          <w:sz w:val="28"/>
          <w:szCs w:val="28"/>
          <w:lang w:val="en-US"/>
        </w:rPr>
        <w:t xml:space="preserve"> </w:t>
      </w:r>
      <w:proofErr w:type="spellStart"/>
      <w:r w:rsidR="00957AC1">
        <w:rPr>
          <w:sz w:val="28"/>
          <w:szCs w:val="28"/>
          <w:lang w:val="en-US"/>
        </w:rPr>
        <w:t>activitate</w:t>
      </w:r>
      <w:proofErr w:type="spellEnd"/>
      <w:r w:rsidR="00957AC1">
        <w:rPr>
          <w:sz w:val="28"/>
          <w:szCs w:val="28"/>
          <w:lang w:val="en-US"/>
        </w:rPr>
        <w:t xml:space="preserve"> </w:t>
      </w:r>
      <w:proofErr w:type="spellStart"/>
      <w:r w:rsidR="00957AC1">
        <w:rPr>
          <w:sz w:val="28"/>
          <w:szCs w:val="28"/>
          <w:lang w:val="en-US"/>
        </w:rPr>
        <w:t>celebrarea</w:t>
      </w:r>
      <w:proofErr w:type="spellEnd"/>
      <w:r w:rsidR="00957AC1">
        <w:rPr>
          <w:sz w:val="28"/>
          <w:szCs w:val="28"/>
          <w:lang w:val="en-US"/>
        </w:rPr>
        <w:t xml:space="preserve"> </w:t>
      </w:r>
      <w:proofErr w:type="spellStart"/>
      <w:r w:rsidR="00957AC1">
        <w:rPr>
          <w:sz w:val="28"/>
          <w:szCs w:val="28"/>
          <w:lang w:val="en-US"/>
        </w:rPr>
        <w:t>z</w:t>
      </w:r>
      <w:r>
        <w:rPr>
          <w:sz w:val="28"/>
          <w:szCs w:val="28"/>
          <w:lang w:val="en-US"/>
        </w:rPr>
        <w:t>ilei</w:t>
      </w:r>
      <w:proofErr w:type="spellEnd"/>
      <w:r>
        <w:rPr>
          <w:sz w:val="28"/>
          <w:szCs w:val="28"/>
          <w:lang w:val="en-US"/>
        </w:rPr>
        <w:t xml:space="preserve"> </w:t>
      </w:r>
      <w:proofErr w:type="spellStart"/>
      <w:r>
        <w:rPr>
          <w:sz w:val="28"/>
          <w:szCs w:val="28"/>
          <w:lang w:val="en-US"/>
        </w:rPr>
        <w:t>romilor</w:t>
      </w:r>
      <w:proofErr w:type="spellEnd"/>
      <w:r>
        <w:rPr>
          <w:sz w:val="28"/>
          <w:szCs w:val="28"/>
          <w:lang w:val="en-US"/>
        </w:rPr>
        <w:t>.</w:t>
      </w:r>
      <w:r w:rsidR="00957AC1">
        <w:rPr>
          <w:sz w:val="28"/>
          <w:szCs w:val="28"/>
          <w:lang w:val="en-US"/>
        </w:rPr>
        <w:t xml:space="preserve"> </w:t>
      </w:r>
      <w:r>
        <w:rPr>
          <w:sz w:val="28"/>
          <w:szCs w:val="28"/>
          <w:lang w:val="en-US"/>
        </w:rPr>
        <w:t xml:space="preserve"> Au </w:t>
      </w:r>
      <w:proofErr w:type="spellStart"/>
      <w:r>
        <w:rPr>
          <w:sz w:val="28"/>
          <w:szCs w:val="28"/>
          <w:lang w:val="en-US"/>
        </w:rPr>
        <w:t>fost</w:t>
      </w:r>
      <w:proofErr w:type="spellEnd"/>
      <w:r>
        <w:rPr>
          <w:sz w:val="28"/>
          <w:szCs w:val="28"/>
          <w:lang w:val="en-US"/>
        </w:rPr>
        <w:t xml:space="preserve"> </w:t>
      </w:r>
      <w:proofErr w:type="spellStart"/>
      <w:r>
        <w:rPr>
          <w:sz w:val="28"/>
          <w:szCs w:val="28"/>
          <w:lang w:val="en-US"/>
        </w:rPr>
        <w:t>or</w:t>
      </w:r>
      <w:r w:rsidR="00957AC1">
        <w:rPr>
          <w:sz w:val="28"/>
          <w:szCs w:val="28"/>
          <w:lang w:val="en-US"/>
        </w:rPr>
        <w:t>ganizate</w:t>
      </w:r>
      <w:proofErr w:type="spellEnd"/>
      <w:r w:rsidR="00957AC1">
        <w:rPr>
          <w:sz w:val="28"/>
          <w:szCs w:val="28"/>
          <w:lang w:val="en-US"/>
        </w:rPr>
        <w:t xml:space="preserve"> </w:t>
      </w:r>
      <w:proofErr w:type="spellStart"/>
      <w:proofErr w:type="gramStart"/>
      <w:r w:rsidR="00957AC1">
        <w:rPr>
          <w:sz w:val="28"/>
          <w:szCs w:val="28"/>
          <w:lang w:val="en-US"/>
        </w:rPr>
        <w:t>expoz</w:t>
      </w:r>
      <w:r>
        <w:rPr>
          <w:sz w:val="28"/>
          <w:szCs w:val="28"/>
          <w:lang w:val="en-US"/>
        </w:rPr>
        <w:t>iţii</w:t>
      </w:r>
      <w:proofErr w:type="spellEnd"/>
      <w:r>
        <w:rPr>
          <w:sz w:val="28"/>
          <w:szCs w:val="28"/>
          <w:lang w:val="en-US"/>
        </w:rPr>
        <w:t xml:space="preserve">  de</w:t>
      </w:r>
      <w:proofErr w:type="gramEnd"/>
      <w:r>
        <w:rPr>
          <w:sz w:val="28"/>
          <w:szCs w:val="28"/>
          <w:lang w:val="en-US"/>
        </w:rPr>
        <w:t xml:space="preserve"> </w:t>
      </w:r>
      <w:proofErr w:type="spellStart"/>
      <w:r>
        <w:rPr>
          <w:sz w:val="28"/>
          <w:szCs w:val="28"/>
          <w:lang w:val="en-US"/>
        </w:rPr>
        <w:t>pictură</w:t>
      </w:r>
      <w:proofErr w:type="spellEnd"/>
      <w:r>
        <w:rPr>
          <w:sz w:val="28"/>
          <w:szCs w:val="28"/>
          <w:lang w:val="en-US"/>
        </w:rPr>
        <w:t>,</w:t>
      </w:r>
      <w:r w:rsidR="00957AC1">
        <w:rPr>
          <w:sz w:val="28"/>
          <w:szCs w:val="28"/>
          <w:lang w:val="en-US"/>
        </w:rPr>
        <w:t xml:space="preserve"> </w:t>
      </w:r>
      <w:proofErr w:type="spellStart"/>
      <w:r>
        <w:rPr>
          <w:sz w:val="28"/>
          <w:szCs w:val="28"/>
          <w:lang w:val="en-US"/>
        </w:rPr>
        <w:t>fotografie</w:t>
      </w:r>
      <w:proofErr w:type="spellEnd"/>
      <w:r>
        <w:rPr>
          <w:sz w:val="28"/>
          <w:szCs w:val="28"/>
          <w:lang w:val="en-US"/>
        </w:rPr>
        <w:t>,</w:t>
      </w:r>
      <w:r w:rsidR="00957AC1">
        <w:rPr>
          <w:sz w:val="28"/>
          <w:szCs w:val="28"/>
          <w:lang w:val="en-US"/>
        </w:rPr>
        <w:t xml:space="preserve"> </w:t>
      </w:r>
      <w:r>
        <w:rPr>
          <w:sz w:val="28"/>
          <w:szCs w:val="28"/>
          <w:lang w:val="en-US"/>
        </w:rPr>
        <w:t xml:space="preserve">costume </w:t>
      </w:r>
      <w:proofErr w:type="spellStart"/>
      <w:r>
        <w:rPr>
          <w:sz w:val="28"/>
          <w:szCs w:val="28"/>
          <w:lang w:val="en-US"/>
        </w:rPr>
        <w:t>tradiţionale</w:t>
      </w:r>
      <w:proofErr w:type="spellEnd"/>
      <w:r>
        <w:rPr>
          <w:sz w:val="28"/>
          <w:szCs w:val="28"/>
          <w:lang w:val="en-US"/>
        </w:rPr>
        <w:t>.</w:t>
      </w:r>
    </w:p>
    <w:p w:rsidR="00447E51" w:rsidRDefault="00957AC1" w:rsidP="00B70FB2">
      <w:pPr>
        <w:ind w:firstLine="708"/>
        <w:jc w:val="both"/>
        <w:rPr>
          <w:sz w:val="28"/>
          <w:szCs w:val="28"/>
        </w:rPr>
      </w:pPr>
      <w:r>
        <w:rPr>
          <w:sz w:val="28"/>
          <w:szCs w:val="28"/>
        </w:rPr>
        <w:t xml:space="preserve">  </w:t>
      </w:r>
      <w:r w:rsidR="00B70FB2" w:rsidRPr="00280772">
        <w:rPr>
          <w:b/>
          <w:sz w:val="28"/>
          <w:szCs w:val="28"/>
        </w:rPr>
        <w:t xml:space="preserve">3 </w:t>
      </w:r>
      <w:r w:rsidR="002E2DC5" w:rsidRPr="00280772">
        <w:rPr>
          <w:b/>
          <w:sz w:val="28"/>
          <w:szCs w:val="28"/>
        </w:rPr>
        <w:t>.</w:t>
      </w:r>
      <w:r w:rsidR="002E2DC5">
        <w:rPr>
          <w:sz w:val="28"/>
          <w:szCs w:val="28"/>
        </w:rPr>
        <w:t>La punctul trei au fost de propuneri privind  schimbarea unor puncte  din regulament  şi ca materialul expus in şedinţ</w:t>
      </w:r>
      <w:r w:rsidR="00B70FB2">
        <w:rPr>
          <w:sz w:val="28"/>
          <w:szCs w:val="28"/>
        </w:rPr>
        <w:t>ele G.L.M. să f</w:t>
      </w:r>
      <w:r>
        <w:rPr>
          <w:sz w:val="28"/>
          <w:szCs w:val="28"/>
        </w:rPr>
        <w:t>ie  supus dez</w:t>
      </w:r>
      <w:r w:rsidR="00B70FB2">
        <w:rPr>
          <w:sz w:val="28"/>
          <w:szCs w:val="28"/>
        </w:rPr>
        <w:t xml:space="preserve">baterii şi adoptat </w:t>
      </w:r>
      <w:r>
        <w:rPr>
          <w:sz w:val="28"/>
          <w:szCs w:val="28"/>
        </w:rPr>
        <w:t xml:space="preserve"> ]n şedinţa următoare</w:t>
      </w:r>
      <w:r w:rsidR="002E2DC5">
        <w:rPr>
          <w:sz w:val="28"/>
          <w:szCs w:val="28"/>
        </w:rPr>
        <w:t xml:space="preserve">. </w:t>
      </w:r>
    </w:p>
    <w:p w:rsidR="00447E51" w:rsidRPr="00447E51" w:rsidRDefault="00944EFC" w:rsidP="00B70FB2">
      <w:pPr>
        <w:tabs>
          <w:tab w:val="left" w:pos="1185"/>
        </w:tabs>
        <w:jc w:val="both"/>
        <w:rPr>
          <w:sz w:val="28"/>
          <w:szCs w:val="28"/>
        </w:rPr>
      </w:pPr>
      <w:r>
        <w:rPr>
          <w:sz w:val="28"/>
          <w:szCs w:val="28"/>
        </w:rPr>
        <w:tab/>
        <w:t>Se stabile</w:t>
      </w:r>
      <w:r w:rsidR="0005001E">
        <w:rPr>
          <w:sz w:val="28"/>
          <w:szCs w:val="28"/>
        </w:rPr>
        <w:t xml:space="preserve">şte următoarea şedinţa a G.L.M. pentru data de </w:t>
      </w:r>
      <w:r w:rsidR="00B70FB2">
        <w:rPr>
          <w:sz w:val="28"/>
          <w:szCs w:val="28"/>
        </w:rPr>
        <w:t>14.12</w:t>
      </w:r>
      <w:r w:rsidR="0005001E">
        <w:rPr>
          <w:sz w:val="28"/>
          <w:szCs w:val="28"/>
        </w:rPr>
        <w:t>.2015 ,orele 10,sala Mihai Viteazul.</w:t>
      </w:r>
    </w:p>
    <w:p w:rsidR="00447E51" w:rsidRPr="00447E51" w:rsidRDefault="00447E51" w:rsidP="00B70FB2">
      <w:pPr>
        <w:rPr>
          <w:sz w:val="28"/>
          <w:szCs w:val="28"/>
        </w:rPr>
      </w:pPr>
    </w:p>
    <w:p w:rsidR="00447E51" w:rsidRPr="00447E51" w:rsidRDefault="00447E51" w:rsidP="00B70FB2">
      <w:pPr>
        <w:rPr>
          <w:sz w:val="28"/>
          <w:szCs w:val="28"/>
        </w:rPr>
      </w:pPr>
    </w:p>
    <w:p w:rsidR="00447E51" w:rsidRPr="00447E51" w:rsidRDefault="00447E51" w:rsidP="00447E51">
      <w:pPr>
        <w:rPr>
          <w:sz w:val="28"/>
          <w:szCs w:val="28"/>
        </w:rPr>
      </w:pPr>
    </w:p>
    <w:p w:rsidR="00447E51" w:rsidRPr="00447E51" w:rsidRDefault="00447E51" w:rsidP="00447E51">
      <w:pPr>
        <w:rPr>
          <w:sz w:val="28"/>
          <w:szCs w:val="28"/>
        </w:rPr>
      </w:pPr>
    </w:p>
    <w:p w:rsidR="00447E51" w:rsidRPr="00447E51" w:rsidRDefault="00447E51" w:rsidP="00447E51">
      <w:pPr>
        <w:rPr>
          <w:sz w:val="28"/>
          <w:szCs w:val="28"/>
        </w:rPr>
      </w:pPr>
    </w:p>
    <w:p w:rsidR="00447E51" w:rsidRPr="00447E51" w:rsidRDefault="00447E51" w:rsidP="00447E51">
      <w:pPr>
        <w:rPr>
          <w:sz w:val="28"/>
          <w:szCs w:val="28"/>
        </w:rPr>
      </w:pPr>
    </w:p>
    <w:p w:rsidR="00447E51" w:rsidRPr="00447E51" w:rsidRDefault="00447E51" w:rsidP="00447E51">
      <w:pPr>
        <w:rPr>
          <w:sz w:val="28"/>
          <w:szCs w:val="28"/>
        </w:rPr>
      </w:pPr>
    </w:p>
    <w:p w:rsidR="00447E51" w:rsidRDefault="00447E51" w:rsidP="00447E51">
      <w:pPr>
        <w:rPr>
          <w:sz w:val="28"/>
          <w:szCs w:val="28"/>
        </w:rPr>
      </w:pPr>
    </w:p>
    <w:p w:rsidR="00975B8B" w:rsidRDefault="00447E51" w:rsidP="00447E51">
      <w:pPr>
        <w:tabs>
          <w:tab w:val="left" w:pos="6570"/>
        </w:tabs>
        <w:jc w:val="center"/>
        <w:rPr>
          <w:sz w:val="28"/>
          <w:szCs w:val="28"/>
        </w:rPr>
      </w:pPr>
      <w:r>
        <w:rPr>
          <w:sz w:val="28"/>
          <w:szCs w:val="28"/>
        </w:rPr>
        <w:t>Întocmit</w:t>
      </w:r>
    </w:p>
    <w:p w:rsidR="00447E51" w:rsidRPr="00447E51" w:rsidRDefault="00447E51" w:rsidP="00447E51">
      <w:pPr>
        <w:tabs>
          <w:tab w:val="left" w:pos="6570"/>
        </w:tabs>
        <w:jc w:val="center"/>
        <w:rPr>
          <w:sz w:val="28"/>
          <w:szCs w:val="28"/>
        </w:rPr>
      </w:pPr>
      <w:r>
        <w:rPr>
          <w:sz w:val="28"/>
          <w:szCs w:val="28"/>
        </w:rPr>
        <w:t>Jr. Iordache Nicolae</w:t>
      </w:r>
    </w:p>
    <w:sectPr w:rsidR="00447E51" w:rsidRPr="00447E51" w:rsidSect="00885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A82"/>
    <w:multiLevelType w:val="hybridMultilevel"/>
    <w:tmpl w:val="AA6C94C6"/>
    <w:lvl w:ilvl="0" w:tplc="5ECE8B84">
      <w:start w:val="1"/>
      <w:numFmt w:val="decimal"/>
      <w:lvlText w:val="%1."/>
      <w:lvlJc w:val="left"/>
      <w:pPr>
        <w:ind w:left="885" w:hanging="405"/>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
    <w:nsid w:val="1CC90776"/>
    <w:multiLevelType w:val="hybridMultilevel"/>
    <w:tmpl w:val="ED3E1E62"/>
    <w:lvl w:ilvl="0" w:tplc="A9164D4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BB3"/>
    <w:rsid w:val="0005001E"/>
    <w:rsid w:val="00074572"/>
    <w:rsid w:val="00077746"/>
    <w:rsid w:val="000D5698"/>
    <w:rsid w:val="00183C52"/>
    <w:rsid w:val="001C6CE7"/>
    <w:rsid w:val="001F2F23"/>
    <w:rsid w:val="00280772"/>
    <w:rsid w:val="002C0334"/>
    <w:rsid w:val="002E2DC5"/>
    <w:rsid w:val="003149ED"/>
    <w:rsid w:val="00447E51"/>
    <w:rsid w:val="00555993"/>
    <w:rsid w:val="00622B2D"/>
    <w:rsid w:val="006512CA"/>
    <w:rsid w:val="00657E43"/>
    <w:rsid w:val="00685BB3"/>
    <w:rsid w:val="007236DD"/>
    <w:rsid w:val="00885FAE"/>
    <w:rsid w:val="00944EFC"/>
    <w:rsid w:val="00957AC1"/>
    <w:rsid w:val="00975B8B"/>
    <w:rsid w:val="00982AD8"/>
    <w:rsid w:val="009946E7"/>
    <w:rsid w:val="009C59FC"/>
    <w:rsid w:val="009C63DB"/>
    <w:rsid w:val="00A63F8C"/>
    <w:rsid w:val="00B17EE8"/>
    <w:rsid w:val="00B70FB2"/>
    <w:rsid w:val="00B72E72"/>
    <w:rsid w:val="00F142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B3"/>
    <w:pPr>
      <w:ind w:left="720"/>
      <w:contextualSpacing/>
    </w:pPr>
  </w:style>
  <w:style w:type="table" w:styleId="TableGrid">
    <w:name w:val="Table Grid"/>
    <w:basedOn w:val="TableNormal"/>
    <w:uiPriority w:val="59"/>
    <w:rsid w:val="00975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2</cp:revision>
  <cp:lastPrinted>2017-10-12T11:17:00Z</cp:lastPrinted>
  <dcterms:created xsi:type="dcterms:W3CDTF">2017-11-10T09:04:00Z</dcterms:created>
  <dcterms:modified xsi:type="dcterms:W3CDTF">2017-11-10T09:04:00Z</dcterms:modified>
</cp:coreProperties>
</file>