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A" w:rsidRPr="00CF5F88" w:rsidRDefault="007762BA" w:rsidP="007762BA">
      <w:pPr>
        <w:jc w:val="right"/>
        <w:rPr>
          <w:i/>
          <w:iCs/>
          <w:sz w:val="26"/>
          <w:szCs w:val="26"/>
          <w:u w:val="single"/>
          <w:lang w:val="ro-RO"/>
        </w:rPr>
      </w:pPr>
      <w:r w:rsidRPr="00CF5F88">
        <w:rPr>
          <w:i/>
          <w:iCs/>
          <w:sz w:val="26"/>
          <w:szCs w:val="26"/>
          <w:u w:val="single"/>
          <w:lang w:val="ro-RO"/>
        </w:rPr>
        <w:t>Anexa nr. 4</w:t>
      </w:r>
    </w:p>
    <w:p w:rsidR="007762BA" w:rsidRDefault="007762BA" w:rsidP="007762BA">
      <w:pPr>
        <w:jc w:val="right"/>
        <w:rPr>
          <w:i/>
          <w:iCs/>
          <w:sz w:val="26"/>
          <w:szCs w:val="26"/>
          <w:lang w:val="ro-RO"/>
        </w:rPr>
      </w:pPr>
    </w:p>
    <w:p w:rsidR="007762BA" w:rsidRDefault="007762BA" w:rsidP="007762BA">
      <w:pPr>
        <w:jc w:val="right"/>
        <w:rPr>
          <w:i/>
          <w:iCs/>
          <w:sz w:val="26"/>
          <w:szCs w:val="26"/>
          <w:lang w:val="ro-RO"/>
        </w:rPr>
      </w:pPr>
    </w:p>
    <w:p w:rsidR="007762BA" w:rsidRPr="0006170F" w:rsidRDefault="007762BA" w:rsidP="007762BA">
      <w:pPr>
        <w:jc w:val="center"/>
        <w:rPr>
          <w:b/>
          <w:bCs/>
          <w:sz w:val="26"/>
          <w:szCs w:val="26"/>
          <w:lang w:val="ro-RO"/>
        </w:rPr>
      </w:pPr>
      <w:r w:rsidRPr="0006170F">
        <w:rPr>
          <w:b/>
          <w:bCs/>
          <w:sz w:val="26"/>
          <w:szCs w:val="26"/>
          <w:lang w:val="ro-RO"/>
        </w:rPr>
        <w:t>Proces-verbal</w:t>
      </w:r>
      <w:r>
        <w:rPr>
          <w:b/>
          <w:bCs/>
          <w:sz w:val="26"/>
          <w:szCs w:val="26"/>
          <w:lang w:val="ro-RO"/>
        </w:rPr>
        <w:t xml:space="preserve"> de</w:t>
      </w:r>
    </w:p>
    <w:p w:rsidR="007762BA" w:rsidRPr="00561A4A" w:rsidRDefault="007762BA" w:rsidP="007762BA">
      <w:pPr>
        <w:jc w:val="center"/>
        <w:rPr>
          <w:sz w:val="22"/>
          <w:szCs w:val="22"/>
          <w:lang w:val="ro-RO"/>
        </w:rPr>
      </w:pPr>
      <w:r w:rsidRPr="00561A4A">
        <w:rPr>
          <w:sz w:val="22"/>
          <w:szCs w:val="22"/>
          <w:lang w:val="ro-RO"/>
        </w:rPr>
        <w:t xml:space="preserve"> predare-primire </w:t>
      </w:r>
      <w:r>
        <w:rPr>
          <w:sz w:val="22"/>
          <w:szCs w:val="22"/>
          <w:lang w:val="ro-RO"/>
        </w:rPr>
        <w:t xml:space="preserve">a buletinelor de vot neîntrebuințate și anulate, precum și a celorlalte materiale rezultate din procesul electoral, conform art. 4 din Decizia Biroului Electoral Central </w:t>
      </w:r>
      <w:r w:rsidRPr="00C41A02">
        <w:rPr>
          <w:sz w:val="22"/>
          <w:szCs w:val="22"/>
          <w:lang w:val="ro-RO"/>
        </w:rPr>
        <w:t>nr.</w:t>
      </w:r>
      <w:r>
        <w:rPr>
          <w:sz w:val="22"/>
          <w:szCs w:val="22"/>
          <w:lang w:val="ro-RO"/>
        </w:rPr>
        <w:t xml:space="preserve"> </w:t>
      </w:r>
      <w:r w:rsidRPr="00C41A02">
        <w:rPr>
          <w:sz w:val="22"/>
          <w:szCs w:val="22"/>
          <w:lang w:val="ro-RO"/>
        </w:rPr>
        <w:t>79/2020</w:t>
      </w:r>
    </w:p>
    <w:p w:rsidR="007762BA" w:rsidRPr="00561A4A" w:rsidRDefault="007762BA" w:rsidP="007762BA">
      <w:pPr>
        <w:jc w:val="center"/>
        <w:rPr>
          <w:sz w:val="22"/>
          <w:szCs w:val="22"/>
          <w:lang w:val="ro-RO"/>
        </w:rPr>
      </w:pPr>
      <w:r w:rsidRPr="00561A4A">
        <w:rPr>
          <w:sz w:val="22"/>
          <w:szCs w:val="22"/>
          <w:lang w:val="ro-RO"/>
        </w:rPr>
        <w:t>la alegerile pentru Senat şi Camera Deputaţilor din anul 2020</w:t>
      </w:r>
    </w:p>
    <w:p w:rsidR="007762BA" w:rsidRPr="00561A4A" w:rsidRDefault="007762BA" w:rsidP="007762BA">
      <w:pPr>
        <w:jc w:val="center"/>
        <w:rPr>
          <w:sz w:val="22"/>
          <w:szCs w:val="22"/>
          <w:lang w:val="ro-RO"/>
        </w:rPr>
      </w:pPr>
      <w:r w:rsidRPr="00561A4A">
        <w:rPr>
          <w:sz w:val="22"/>
          <w:szCs w:val="22"/>
          <w:lang w:val="ro-RO"/>
        </w:rPr>
        <w:t>secţia de votare nr. ........................</w:t>
      </w:r>
      <w:r>
        <w:rPr>
          <w:sz w:val="22"/>
          <w:szCs w:val="22"/>
          <w:lang w:val="ro-RO"/>
        </w:rPr>
        <w:t>.............</w:t>
      </w:r>
      <w:r w:rsidRPr="00561A4A">
        <w:rPr>
          <w:sz w:val="22"/>
          <w:szCs w:val="22"/>
          <w:lang w:val="ro-RO"/>
        </w:rPr>
        <w:t>, localitatea ..............................................................</w:t>
      </w:r>
    </w:p>
    <w:p w:rsidR="007762BA" w:rsidRPr="00561A4A" w:rsidRDefault="007762BA" w:rsidP="007762BA">
      <w:pPr>
        <w:jc w:val="center"/>
        <w:rPr>
          <w:sz w:val="22"/>
          <w:szCs w:val="22"/>
          <w:lang w:val="ro-RO"/>
        </w:rPr>
      </w:pPr>
      <w:r w:rsidRPr="00561A4A">
        <w:rPr>
          <w:sz w:val="22"/>
          <w:szCs w:val="22"/>
          <w:lang w:val="ro-RO"/>
        </w:rPr>
        <w:t>judeţul/sectorul..................................................................</w:t>
      </w:r>
    </w:p>
    <w:p w:rsidR="007762BA" w:rsidRDefault="007762BA" w:rsidP="007762BA">
      <w:pPr>
        <w:jc w:val="center"/>
        <w:rPr>
          <w:sz w:val="22"/>
          <w:szCs w:val="22"/>
          <w:lang w:val="ro-RO"/>
        </w:rPr>
      </w:pPr>
      <w:r w:rsidRPr="002913BF">
        <w:rPr>
          <w:sz w:val="22"/>
          <w:szCs w:val="22"/>
          <w:lang w:val="ro-RO"/>
        </w:rPr>
        <w:t xml:space="preserve">încheiat în </w:t>
      </w:r>
      <w:r>
        <w:rPr>
          <w:sz w:val="22"/>
          <w:szCs w:val="22"/>
          <w:lang w:val="ro-RO"/>
        </w:rPr>
        <w:t>3</w:t>
      </w:r>
      <w:r w:rsidRPr="002913BF">
        <w:rPr>
          <w:sz w:val="22"/>
          <w:szCs w:val="22"/>
          <w:lang w:val="ro-RO"/>
        </w:rPr>
        <w:t xml:space="preserve"> exemplare</w:t>
      </w:r>
    </w:p>
    <w:p w:rsidR="007762BA" w:rsidRPr="002913BF" w:rsidRDefault="007762BA" w:rsidP="007762BA">
      <w:pPr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în data de ............................., ora ..........................................</w:t>
      </w:r>
    </w:p>
    <w:p w:rsidR="007762BA" w:rsidRPr="0006170F" w:rsidRDefault="007762BA" w:rsidP="007762BA">
      <w:pPr>
        <w:jc w:val="center"/>
        <w:rPr>
          <w:sz w:val="26"/>
          <w:szCs w:val="26"/>
          <w:lang w:val="ro-RO"/>
        </w:rPr>
      </w:pPr>
    </w:p>
    <w:p w:rsidR="007762BA" w:rsidRPr="0006170F" w:rsidRDefault="007762BA" w:rsidP="007762BA">
      <w:pPr>
        <w:jc w:val="center"/>
        <w:rPr>
          <w:sz w:val="26"/>
          <w:szCs w:val="26"/>
          <w:lang w:val="ro-RO"/>
        </w:rPr>
      </w:pPr>
    </w:p>
    <w:p w:rsidR="007762BA" w:rsidRPr="00F32327" w:rsidRDefault="007762BA" w:rsidP="007762BA">
      <w:pPr>
        <w:jc w:val="center"/>
        <w:rPr>
          <w:sz w:val="22"/>
          <w:szCs w:val="22"/>
          <w:lang w:val="ro-RO"/>
        </w:rPr>
      </w:pPr>
    </w:p>
    <w:p w:rsidR="007762BA" w:rsidRDefault="007762BA" w:rsidP="007762BA">
      <w:pPr>
        <w:jc w:val="both"/>
        <w:rPr>
          <w:sz w:val="22"/>
          <w:szCs w:val="22"/>
          <w:lang w:val="ro-RO"/>
        </w:rPr>
      </w:pPr>
      <w:r w:rsidRPr="00F32327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 xml:space="preserve">Prin prezentul proces-verbal se constată că au fost predați ............ saci </w:t>
      </w:r>
      <w:r w:rsidRPr="00F32327">
        <w:rPr>
          <w:sz w:val="22"/>
          <w:szCs w:val="22"/>
          <w:lang w:val="ro-RO"/>
        </w:rPr>
        <w:t xml:space="preserve">conţinând buletinele de vot </w:t>
      </w:r>
      <w:r>
        <w:rPr>
          <w:sz w:val="22"/>
          <w:szCs w:val="22"/>
          <w:lang w:val="ro-RO"/>
        </w:rPr>
        <w:t>neîntrebuințate și anulate</w:t>
      </w:r>
      <w:r w:rsidRPr="00F32327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pentru Senat, buletinele de vot neîntrebuințate și anulate pentru Camera Deputaților, precum și</w:t>
      </w:r>
      <w:r w:rsidRPr="00C41A02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celelalte materiale rezultate din procesul electoral, conform art. 4 din Decizia Biroului Electoral Central </w:t>
      </w:r>
      <w:r w:rsidRPr="00251AC5">
        <w:rPr>
          <w:sz w:val="22"/>
          <w:szCs w:val="22"/>
          <w:lang w:val="ro-RO"/>
        </w:rPr>
        <w:t>nr.</w:t>
      </w:r>
      <w:r>
        <w:rPr>
          <w:sz w:val="22"/>
          <w:szCs w:val="22"/>
          <w:lang w:val="ro-RO"/>
        </w:rPr>
        <w:t xml:space="preserve"> </w:t>
      </w:r>
      <w:r w:rsidRPr="00251AC5">
        <w:rPr>
          <w:sz w:val="22"/>
          <w:szCs w:val="22"/>
          <w:lang w:val="ro-RO"/>
        </w:rPr>
        <w:t>79/2020</w:t>
      </w:r>
      <w:r>
        <w:rPr>
          <w:sz w:val="22"/>
          <w:szCs w:val="22"/>
          <w:lang w:val="ro-RO"/>
        </w:rPr>
        <w:t>.</w:t>
      </w:r>
    </w:p>
    <w:p w:rsidR="007762BA" w:rsidRDefault="007762BA" w:rsidP="007762BA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  <w:t xml:space="preserve">Sacii conținând </w:t>
      </w:r>
      <w:r w:rsidRPr="00F32327">
        <w:rPr>
          <w:sz w:val="22"/>
          <w:szCs w:val="22"/>
          <w:lang w:val="ro-RO"/>
        </w:rPr>
        <w:t xml:space="preserve">buletinele de vot </w:t>
      </w:r>
      <w:r>
        <w:rPr>
          <w:sz w:val="22"/>
          <w:szCs w:val="22"/>
          <w:lang w:val="ro-RO"/>
        </w:rPr>
        <w:t>neîntrebuințate și anulate</w:t>
      </w:r>
      <w:r w:rsidRPr="00F32327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pentru Senat și pentru Camera Deputaților,</w:t>
      </w:r>
      <w:r w:rsidRPr="00C41A02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precum și</w:t>
      </w:r>
      <w:r w:rsidRPr="00C41A02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celelalte materiale rezultate din procesul electoral, conform art. 4 din Decizia Biroului Electoral Central </w:t>
      </w:r>
      <w:r w:rsidRPr="00251AC5">
        <w:rPr>
          <w:sz w:val="22"/>
          <w:szCs w:val="22"/>
          <w:lang w:val="ro-RO"/>
        </w:rPr>
        <w:t>nr.</w:t>
      </w:r>
      <w:r>
        <w:rPr>
          <w:sz w:val="22"/>
          <w:szCs w:val="22"/>
          <w:lang w:val="ro-RO"/>
        </w:rPr>
        <w:t xml:space="preserve"> </w:t>
      </w:r>
      <w:r w:rsidRPr="00251AC5">
        <w:rPr>
          <w:sz w:val="22"/>
          <w:szCs w:val="22"/>
          <w:lang w:val="ro-RO"/>
        </w:rPr>
        <w:t>79/2020</w:t>
      </w:r>
      <w:r>
        <w:rPr>
          <w:sz w:val="22"/>
          <w:szCs w:val="22"/>
          <w:lang w:val="ro-RO"/>
        </w:rPr>
        <w:t xml:space="preserve"> au fost predaţi sigilaţi şi în bună stare.</w:t>
      </w:r>
    </w:p>
    <w:p w:rsidR="007762BA" w:rsidRDefault="007762BA" w:rsidP="007762BA">
      <w:pPr>
        <w:jc w:val="center"/>
        <w:rPr>
          <w:sz w:val="26"/>
          <w:szCs w:val="26"/>
          <w:lang w:val="ro-RO"/>
        </w:rPr>
      </w:pPr>
    </w:p>
    <w:p w:rsidR="007762BA" w:rsidRDefault="007762BA" w:rsidP="002E4741">
      <w:pPr>
        <w:ind w:left="-142"/>
        <w:rPr>
          <w:sz w:val="22"/>
          <w:szCs w:val="22"/>
          <w:lang w:val="ro-RO"/>
        </w:rPr>
      </w:pPr>
      <w:r>
        <w:rPr>
          <w:sz w:val="26"/>
          <w:szCs w:val="26"/>
          <w:lang w:val="ro-RO"/>
        </w:rPr>
        <w:tab/>
      </w:r>
      <w:r w:rsidR="002E4741">
        <w:rPr>
          <w:sz w:val="26"/>
          <w:szCs w:val="26"/>
          <w:lang w:val="ro-RO"/>
        </w:rPr>
        <w:tab/>
      </w:r>
      <w:r w:rsidRPr="00AB797F">
        <w:rPr>
          <w:sz w:val="22"/>
          <w:szCs w:val="22"/>
          <w:lang w:val="ro-RO"/>
        </w:rPr>
        <w:t>Alte menţiuni</w:t>
      </w:r>
      <w:r w:rsidRPr="00EF619F">
        <w:rPr>
          <w:sz w:val="22"/>
          <w:szCs w:val="22"/>
          <w:lang w:val="ro-RO"/>
        </w:rPr>
        <w:t xml:space="preserve"> privind starea sacilo</w:t>
      </w:r>
      <w:r w:rsidR="002E4741">
        <w:rPr>
          <w:sz w:val="22"/>
          <w:szCs w:val="22"/>
          <w:lang w:val="ro-RO"/>
        </w:rPr>
        <w:t xml:space="preserve">r </w:t>
      </w:r>
      <w:r>
        <w:rPr>
          <w:sz w:val="22"/>
          <w:szCs w:val="22"/>
          <w:lang w:val="ro-RO"/>
        </w:rPr>
        <w:t>...........................................................................................</w:t>
      </w:r>
      <w:r w:rsidR="002E4741">
        <w:rPr>
          <w:sz w:val="22"/>
          <w:szCs w:val="22"/>
          <w:lang w:val="ro-RO"/>
        </w:rPr>
        <w:t>........</w:t>
      </w:r>
    </w:p>
    <w:p w:rsidR="002E4741" w:rsidRDefault="002E4741" w:rsidP="002E4741">
      <w:pPr>
        <w:ind w:left="-142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</w:t>
      </w:r>
    </w:p>
    <w:p w:rsidR="007762BA" w:rsidRPr="00EF619F" w:rsidRDefault="007762BA" w:rsidP="007762BA">
      <w:pPr>
        <w:jc w:val="both"/>
        <w:rPr>
          <w:sz w:val="22"/>
          <w:szCs w:val="22"/>
          <w:lang w:val="ro-RO"/>
        </w:rPr>
      </w:pPr>
    </w:p>
    <w:p w:rsidR="007762BA" w:rsidRDefault="007762BA" w:rsidP="007762BA">
      <w:pPr>
        <w:jc w:val="center"/>
        <w:rPr>
          <w:sz w:val="26"/>
          <w:szCs w:val="26"/>
          <w:lang w:val="ro-RO"/>
        </w:rPr>
      </w:pPr>
    </w:p>
    <w:p w:rsidR="007762BA" w:rsidRPr="0006170F" w:rsidRDefault="007762BA" w:rsidP="007762BA">
      <w:pPr>
        <w:jc w:val="center"/>
        <w:rPr>
          <w:sz w:val="26"/>
          <w:szCs w:val="26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7762BA" w:rsidRPr="00CE0189" w:rsidTr="001C5DE7">
        <w:tc>
          <w:tcPr>
            <w:tcW w:w="4530" w:type="dxa"/>
          </w:tcPr>
          <w:p w:rsidR="007762BA" w:rsidRPr="00CE0189" w:rsidRDefault="007762BA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Am pr</w:t>
            </w:r>
            <w:r>
              <w:rPr>
                <w:sz w:val="22"/>
                <w:szCs w:val="22"/>
                <w:lang w:val="ro-RO"/>
              </w:rPr>
              <w:t>imit</w:t>
            </w:r>
            <w:r w:rsidRPr="00CE0189">
              <w:rPr>
                <w:sz w:val="22"/>
                <w:szCs w:val="22"/>
                <w:lang w:val="ro-RO"/>
              </w:rPr>
              <w:t>,</w:t>
            </w:r>
          </w:p>
          <w:p w:rsidR="007762BA" w:rsidRPr="00CE0189" w:rsidRDefault="007762BA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530" w:type="dxa"/>
            <w:vMerge w:val="restart"/>
          </w:tcPr>
          <w:p w:rsidR="007762BA" w:rsidRPr="00CE0189" w:rsidRDefault="007762BA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Am pr</w:t>
            </w:r>
            <w:r>
              <w:rPr>
                <w:sz w:val="22"/>
                <w:szCs w:val="22"/>
                <w:lang w:val="ro-RO"/>
              </w:rPr>
              <w:t>edat</w:t>
            </w:r>
            <w:r w:rsidRPr="00CE0189">
              <w:rPr>
                <w:sz w:val="22"/>
                <w:szCs w:val="22"/>
                <w:lang w:val="ro-RO"/>
              </w:rPr>
              <w:t>,</w:t>
            </w:r>
          </w:p>
          <w:p w:rsidR="007762BA" w:rsidRPr="00CE0189" w:rsidRDefault="007762BA" w:rsidP="001C5DE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Locţiitorul p</w:t>
            </w:r>
            <w:r w:rsidRPr="00CE0189">
              <w:rPr>
                <w:sz w:val="22"/>
                <w:szCs w:val="22"/>
                <w:lang w:val="ro-RO"/>
              </w:rPr>
              <w:t>reşedintel</w:t>
            </w:r>
            <w:r>
              <w:rPr>
                <w:sz w:val="22"/>
                <w:szCs w:val="22"/>
                <w:lang w:val="ro-RO"/>
              </w:rPr>
              <w:t>ui</w:t>
            </w:r>
            <w:r w:rsidRPr="00CE0189">
              <w:rPr>
                <w:sz w:val="22"/>
                <w:szCs w:val="22"/>
                <w:lang w:val="ro-RO"/>
              </w:rPr>
              <w:t xml:space="preserve"> biroului electoral al secţiei de votare</w:t>
            </w:r>
          </w:p>
          <w:p w:rsidR="007762BA" w:rsidRPr="00CE0189" w:rsidRDefault="007762BA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762BA" w:rsidRPr="00CE0189" w:rsidRDefault="007762BA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............................................................</w:t>
            </w:r>
          </w:p>
          <w:p w:rsidR="007762BA" w:rsidRPr="00CE0189" w:rsidRDefault="007762BA" w:rsidP="001C5DE7">
            <w:pPr>
              <w:jc w:val="center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(nume, prenume, semnătură)</w:t>
            </w:r>
          </w:p>
        </w:tc>
      </w:tr>
      <w:tr w:rsidR="007762BA" w:rsidRPr="008D34CD" w:rsidTr="001C5DE7">
        <w:tc>
          <w:tcPr>
            <w:tcW w:w="4530" w:type="dxa"/>
          </w:tcPr>
          <w:p w:rsidR="007762BA" w:rsidRDefault="007762BA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 xml:space="preserve">Pentru </w:t>
            </w:r>
            <w:r>
              <w:rPr>
                <w:sz w:val="22"/>
                <w:szCs w:val="22"/>
                <w:lang w:val="ro-RO"/>
              </w:rPr>
              <w:t>prefect,</w:t>
            </w:r>
          </w:p>
          <w:p w:rsidR="007762BA" w:rsidRPr="00CE0189" w:rsidRDefault="007762BA" w:rsidP="001C5DE7">
            <w:pPr>
              <w:jc w:val="both"/>
              <w:rPr>
                <w:sz w:val="22"/>
                <w:szCs w:val="22"/>
                <w:lang w:val="ro-RO"/>
              </w:rPr>
            </w:pPr>
          </w:p>
          <w:p w:rsidR="007762BA" w:rsidRPr="00CE0189" w:rsidRDefault="007762BA" w:rsidP="001C5DE7">
            <w:pPr>
              <w:jc w:val="both"/>
              <w:rPr>
                <w:sz w:val="22"/>
                <w:szCs w:val="22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..................................................................</w:t>
            </w:r>
          </w:p>
          <w:p w:rsidR="007762BA" w:rsidRDefault="007762BA" w:rsidP="001C5DE7">
            <w:pPr>
              <w:jc w:val="right"/>
              <w:rPr>
                <w:i/>
                <w:iCs/>
                <w:sz w:val="26"/>
                <w:szCs w:val="26"/>
                <w:lang w:val="ro-RO"/>
              </w:rPr>
            </w:pPr>
            <w:r w:rsidRPr="00CE0189">
              <w:rPr>
                <w:sz w:val="22"/>
                <w:szCs w:val="22"/>
                <w:lang w:val="ro-RO"/>
              </w:rPr>
              <w:t>(funcţie, nume, prenume şi semnătură)</w:t>
            </w:r>
          </w:p>
          <w:p w:rsidR="007762BA" w:rsidRPr="00CE0189" w:rsidRDefault="007762BA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762BA" w:rsidRPr="00CE0189" w:rsidRDefault="007762BA" w:rsidP="001C5DE7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4530" w:type="dxa"/>
            <w:vMerge/>
          </w:tcPr>
          <w:p w:rsidR="007762BA" w:rsidRPr="00CE0189" w:rsidRDefault="007762BA" w:rsidP="001C5DE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7762BA" w:rsidRDefault="007762BA" w:rsidP="007762BA">
      <w:pPr>
        <w:jc w:val="right"/>
        <w:rPr>
          <w:i/>
          <w:iCs/>
          <w:sz w:val="26"/>
          <w:szCs w:val="26"/>
          <w:lang w:val="ro-RO"/>
        </w:rPr>
      </w:pPr>
    </w:p>
    <w:p w:rsidR="00DB20A8" w:rsidRDefault="00DB20A8"/>
    <w:sectPr w:rsidR="00DB20A8" w:rsidSect="007762BA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2BA"/>
    <w:rsid w:val="0006170F"/>
    <w:rsid w:val="001C5DE7"/>
    <w:rsid w:val="00251AC5"/>
    <w:rsid w:val="002913BF"/>
    <w:rsid w:val="002E4741"/>
    <w:rsid w:val="002E7D87"/>
    <w:rsid w:val="00561A4A"/>
    <w:rsid w:val="007762BA"/>
    <w:rsid w:val="007F6C5A"/>
    <w:rsid w:val="008D34CD"/>
    <w:rsid w:val="00AB797F"/>
    <w:rsid w:val="00B20A51"/>
    <w:rsid w:val="00C41A02"/>
    <w:rsid w:val="00CC5436"/>
    <w:rsid w:val="00CE0189"/>
    <w:rsid w:val="00CF5F88"/>
    <w:rsid w:val="00DB20A8"/>
    <w:rsid w:val="00EF619F"/>
    <w:rsid w:val="00F3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B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2B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Curmei</dc:creator>
  <cp:lastModifiedBy>Windows User</cp:lastModifiedBy>
  <cp:revision>2</cp:revision>
  <dcterms:created xsi:type="dcterms:W3CDTF">2020-11-30T11:52:00Z</dcterms:created>
  <dcterms:modified xsi:type="dcterms:W3CDTF">2020-11-30T11:52:00Z</dcterms:modified>
</cp:coreProperties>
</file>