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38" w:rsidRPr="006F6BB5" w:rsidRDefault="00591938" w:rsidP="00F2550C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2100A6">
        <w:rPr>
          <w:rFonts w:eastAsia="Times New Roman"/>
          <w:b/>
          <w:lang w:val="ro-RO"/>
        </w:rPr>
        <w:t xml:space="preserve"> nr. 90</w:t>
      </w:r>
      <w:r w:rsidR="00E23AB2">
        <w:rPr>
          <w:rFonts w:eastAsia="Times New Roman"/>
          <w:b/>
          <w:lang w:val="ro-RO"/>
        </w:rPr>
        <w:t>/</w:t>
      </w:r>
      <w:r w:rsidR="002100A6">
        <w:rPr>
          <w:rFonts w:eastAsia="Times New Roman"/>
          <w:b/>
          <w:lang w:val="ro-RO"/>
        </w:rPr>
        <w:t>1</w:t>
      </w:r>
      <w:r w:rsidR="000F04B2">
        <w:rPr>
          <w:rFonts w:eastAsia="Times New Roman"/>
          <w:b/>
          <w:lang w:val="ro-RO"/>
        </w:rPr>
        <w:t>4.</w:t>
      </w:r>
      <w:r w:rsidR="00E72690">
        <w:rPr>
          <w:rFonts w:eastAsia="Times New Roman"/>
          <w:b/>
          <w:lang w:val="ro-RO"/>
        </w:rPr>
        <w:t>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11</w:t>
      </w:r>
      <w:r w:rsidR="002100A6">
        <w:rPr>
          <w:color w:val="000000"/>
          <w:szCs w:val="28"/>
        </w:rPr>
        <w:t>924</w:t>
      </w:r>
      <w:r w:rsidR="002100A6">
        <w:rPr>
          <w:szCs w:val="28"/>
          <w:lang w:val="ro-RO"/>
        </w:rPr>
        <w:t>/13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2100A6">
        <w:rPr>
          <w:szCs w:val="28"/>
          <w:lang w:val="ro-RO"/>
        </w:rPr>
        <w:t>90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912C1B">
        <w:rPr>
          <w:szCs w:val="28"/>
          <w:lang w:val="ro-RO"/>
        </w:rPr>
        <w:t>14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constată </w:t>
      </w:r>
      <w:r w:rsidR="00AC15E6">
        <w:rPr>
          <w:szCs w:val="28"/>
          <w:lang w:val="ro-RO"/>
        </w:rPr>
        <w:t>depășirea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locuitori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0519ED">
        <w:rPr>
          <w:szCs w:val="28"/>
          <w:lang w:val="ro-RO"/>
        </w:rPr>
        <w:t xml:space="preserve"> </w:t>
      </w:r>
      <w:r w:rsidR="002100A6">
        <w:rPr>
          <w:szCs w:val="28"/>
          <w:lang w:val="ro-RO"/>
        </w:rPr>
        <w:t xml:space="preserve">comuna </w:t>
      </w:r>
      <w:r w:rsidR="002100A6" w:rsidRPr="002100A6">
        <w:rPr>
          <w:b/>
          <w:szCs w:val="28"/>
          <w:lang w:val="ro-RO"/>
        </w:rPr>
        <w:t>Valea Mare ( 3,8 cazuri/1000 locuitori)</w:t>
      </w:r>
      <w:r w:rsidR="002100A6">
        <w:rPr>
          <w:szCs w:val="28"/>
          <w:lang w:val="ro-RO"/>
        </w:rPr>
        <w:t xml:space="preserve"> și se </w:t>
      </w:r>
      <w:r w:rsidR="00647332">
        <w:rPr>
          <w:szCs w:val="28"/>
          <w:lang w:val="ro-RO"/>
        </w:rPr>
        <w:t>constată menținerea</w:t>
      </w:r>
      <w:r w:rsidR="002100A6">
        <w:rPr>
          <w:szCs w:val="28"/>
          <w:lang w:val="ro-RO"/>
        </w:rPr>
        <w:t xml:space="preserve"> depăși</w:t>
      </w:r>
      <w:r w:rsidR="00397025">
        <w:rPr>
          <w:szCs w:val="28"/>
          <w:lang w:val="ro-RO"/>
        </w:rPr>
        <w:t xml:space="preserve">rii după 14 zile a </w:t>
      </w:r>
      <w:r w:rsidR="002100A6" w:rsidRPr="0018647A">
        <w:rPr>
          <w:szCs w:val="28"/>
          <w:lang w:val="ro-RO"/>
        </w:rPr>
        <w:t>limitei de 3</w:t>
      </w:r>
      <w:r w:rsidR="002100A6" w:rsidRPr="0018647A">
        <w:rPr>
          <w:szCs w:val="28"/>
        </w:rPr>
        <w:t xml:space="preserve">/1.000 locuitori </w:t>
      </w:r>
      <w:r w:rsidR="002100A6" w:rsidRPr="0018647A">
        <w:rPr>
          <w:szCs w:val="28"/>
          <w:lang w:val="ro-RO"/>
        </w:rPr>
        <w:t>a ratei de incidenţă cumulată a cazurilor</w:t>
      </w:r>
      <w:r w:rsidR="003E3797">
        <w:rPr>
          <w:szCs w:val="28"/>
          <w:lang w:val="ro-RO"/>
        </w:rPr>
        <w:t xml:space="preserve"> </w:t>
      </w:r>
      <w:r w:rsidR="002100A6">
        <w:rPr>
          <w:szCs w:val="28"/>
          <w:lang w:val="ro-RO"/>
        </w:rPr>
        <w:t xml:space="preserve">în </w:t>
      </w:r>
      <w:r w:rsidR="00586727">
        <w:rPr>
          <w:szCs w:val="28"/>
          <w:lang w:val="ro-RO"/>
        </w:rPr>
        <w:t xml:space="preserve">următoarele unități administrativ-teritoriale: </w:t>
      </w:r>
      <w:r w:rsidR="00912C1B">
        <w:rPr>
          <w:b/>
          <w:szCs w:val="28"/>
        </w:rPr>
        <w:t>Buciumeni (7,67 cazuri/1000 locuitori)</w:t>
      </w:r>
      <w:r w:rsidR="00912C1B">
        <w:rPr>
          <w:b/>
          <w:szCs w:val="28"/>
        </w:rPr>
        <w:t xml:space="preserve">, </w:t>
      </w:r>
      <w:r w:rsidR="002100A6">
        <w:rPr>
          <w:b/>
          <w:szCs w:val="28"/>
          <w:lang w:val="ro-RO"/>
        </w:rPr>
        <w:t xml:space="preserve">Titu </w:t>
      </w:r>
      <w:r w:rsidR="002100A6">
        <w:rPr>
          <w:b/>
          <w:szCs w:val="28"/>
        </w:rPr>
        <w:t>(4,2</w:t>
      </w:r>
      <w:r w:rsidR="000519ED">
        <w:rPr>
          <w:b/>
          <w:szCs w:val="28"/>
        </w:rPr>
        <w:t xml:space="preserve"> </w:t>
      </w:r>
      <w:r w:rsidR="000519ED" w:rsidRPr="0018647A">
        <w:rPr>
          <w:b/>
          <w:szCs w:val="28"/>
        </w:rPr>
        <w:t>cazuri/1000 locuitori</w:t>
      </w:r>
      <w:r w:rsidR="006367E4">
        <w:rPr>
          <w:b/>
          <w:szCs w:val="28"/>
        </w:rPr>
        <w:t>)</w:t>
      </w:r>
      <w:r w:rsidR="00586727">
        <w:rPr>
          <w:b/>
          <w:szCs w:val="28"/>
        </w:rPr>
        <w:t xml:space="preserve">, </w:t>
      </w:r>
      <w:r w:rsidR="002100A6">
        <w:rPr>
          <w:b/>
          <w:szCs w:val="28"/>
        </w:rPr>
        <w:t>Răzvad (4,16</w:t>
      </w:r>
      <w:r w:rsidR="00586727">
        <w:rPr>
          <w:b/>
          <w:szCs w:val="28"/>
        </w:rPr>
        <w:t xml:space="preserve"> </w:t>
      </w:r>
      <w:r w:rsidR="00586727" w:rsidRPr="0018647A">
        <w:rPr>
          <w:b/>
          <w:szCs w:val="28"/>
        </w:rPr>
        <w:t>cazuri/1000 locuitori</w:t>
      </w:r>
      <w:r w:rsidR="00586727">
        <w:rPr>
          <w:b/>
          <w:szCs w:val="28"/>
        </w:rPr>
        <w:t>)</w:t>
      </w:r>
      <w:r w:rsidR="00912C1B">
        <w:rPr>
          <w:b/>
          <w:szCs w:val="28"/>
        </w:rPr>
        <w:t>,</w:t>
      </w:r>
      <w:bookmarkStart w:id="0" w:name="_GoBack"/>
      <w:bookmarkEnd w:id="0"/>
      <w:r w:rsidR="008F098F">
        <w:rPr>
          <w:b/>
          <w:szCs w:val="28"/>
        </w:rPr>
        <w:t xml:space="preserve"> </w:t>
      </w:r>
      <w:r w:rsidR="002100A6">
        <w:rPr>
          <w:b/>
          <w:szCs w:val="28"/>
        </w:rPr>
        <w:t>Șotânga ( 3,09</w:t>
      </w:r>
      <w:r w:rsidR="008F098F">
        <w:rPr>
          <w:b/>
          <w:szCs w:val="28"/>
        </w:rPr>
        <w:t xml:space="preserve"> </w:t>
      </w:r>
      <w:r w:rsidR="008F098F" w:rsidRPr="0018647A">
        <w:rPr>
          <w:b/>
          <w:szCs w:val="28"/>
        </w:rPr>
        <w:t>cazuri/1000 locuitori</w:t>
      </w:r>
      <w:r w:rsidR="008F098F">
        <w:rPr>
          <w:b/>
          <w:szCs w:val="28"/>
        </w:rPr>
        <w:t>)</w:t>
      </w:r>
      <w:r w:rsidR="006367E4">
        <w:rPr>
          <w:b/>
          <w:szCs w:val="28"/>
        </w:rPr>
        <w:t>;</w:t>
      </w:r>
    </w:p>
    <w:p w:rsidR="00E37F7B" w:rsidRPr="006F5197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</w:rPr>
        <w:t>Art</w:t>
      </w:r>
      <w:r w:rsidR="006367E4">
        <w:rPr>
          <w:b/>
          <w:szCs w:val="28"/>
        </w:rPr>
        <w:t>.2</w:t>
      </w:r>
      <w:r w:rsidR="00E37F7B" w:rsidRPr="0018647A">
        <w:rPr>
          <w:b/>
          <w:szCs w:val="28"/>
        </w:rPr>
        <w:t xml:space="preserve">. </w:t>
      </w:r>
      <w:r w:rsidR="00586727">
        <w:rPr>
          <w:b/>
          <w:szCs w:val="28"/>
        </w:rPr>
        <w:t>Unitățile administrativ-teritoriale prevăzute</w:t>
      </w:r>
      <w:r w:rsidR="001A6002">
        <w:rPr>
          <w:b/>
          <w:szCs w:val="28"/>
        </w:rPr>
        <w:t xml:space="preserve"> la art. 1</w:t>
      </w:r>
      <w:r w:rsidR="006367E4">
        <w:rPr>
          <w:b/>
          <w:szCs w:val="28"/>
        </w:rPr>
        <w:t xml:space="preserve"> </w:t>
      </w:r>
      <w:r w:rsidR="00586727">
        <w:rPr>
          <w:b/>
          <w:szCs w:val="28"/>
        </w:rPr>
        <w:t>vor</w:t>
      </w:r>
      <w:r w:rsidR="004F2689" w:rsidRPr="0018647A">
        <w:rPr>
          <w:b/>
          <w:szCs w:val="28"/>
        </w:rPr>
        <w:t xml:space="preserve"> aplica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EA0F5B" w:rsidRPr="0000189B" w:rsidRDefault="006367E4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Art.3</w:t>
      </w:r>
      <w:r w:rsidR="00EA0F5B" w:rsidRPr="0018647A">
        <w:rPr>
          <w:b/>
          <w:szCs w:val="28"/>
        </w:rPr>
        <w:t xml:space="preserve">. </w:t>
      </w:r>
      <w:r w:rsidR="00EA0F5B" w:rsidRPr="0018647A">
        <w:rPr>
          <w:szCs w:val="28"/>
          <w:lang w:val="ro-RO"/>
        </w:rPr>
        <w:t xml:space="preserve">Se </w:t>
      </w:r>
      <w:r w:rsidR="00F91C68">
        <w:rPr>
          <w:szCs w:val="28"/>
          <w:lang w:val="ro-RO"/>
        </w:rPr>
        <w:t>constată</w:t>
      </w:r>
      <w:r w:rsidR="00EA0F5B" w:rsidRPr="0018647A">
        <w:rPr>
          <w:szCs w:val="28"/>
          <w:lang w:val="ro-RO"/>
        </w:rPr>
        <w:t xml:space="preserve"> depăşirea limitei de 1,5</w:t>
      </w:r>
      <w:r w:rsidR="00EA0F5B" w:rsidRPr="0018647A">
        <w:rPr>
          <w:szCs w:val="28"/>
        </w:rPr>
        <w:t xml:space="preserve">/1.000 locuitori </w:t>
      </w:r>
      <w:r w:rsidR="00EA0F5B" w:rsidRPr="0018647A">
        <w:rPr>
          <w:szCs w:val="28"/>
          <w:lang w:val="ro-RO"/>
        </w:rPr>
        <w:t xml:space="preserve">a ratei de incidenţă cumulată a cazurilor pe ultimele 14 zile în </w:t>
      </w:r>
      <w:r w:rsidR="00F6239B">
        <w:rPr>
          <w:szCs w:val="28"/>
          <w:lang w:val="ro-RO"/>
        </w:rPr>
        <w:t xml:space="preserve">următoarele unități administrativ-teritoriale: </w:t>
      </w:r>
      <w:r w:rsidR="002100A6">
        <w:rPr>
          <w:b/>
          <w:szCs w:val="28"/>
          <w:lang w:val="ro-RO"/>
        </w:rPr>
        <w:t>Tătărani</w:t>
      </w:r>
      <w:r w:rsidR="008F098F">
        <w:rPr>
          <w:b/>
          <w:szCs w:val="28"/>
          <w:lang w:val="ro-RO"/>
        </w:rPr>
        <w:t xml:space="preserve"> </w:t>
      </w:r>
      <w:r w:rsidR="00F6239B">
        <w:rPr>
          <w:b/>
          <w:szCs w:val="28"/>
          <w:lang w:val="ro-RO"/>
        </w:rPr>
        <w:t>(</w:t>
      </w:r>
      <w:r w:rsidR="002100A6">
        <w:rPr>
          <w:b/>
          <w:szCs w:val="28"/>
          <w:lang w:val="ro-RO"/>
        </w:rPr>
        <w:t>2,16</w:t>
      </w:r>
      <w:r>
        <w:rPr>
          <w:b/>
          <w:szCs w:val="28"/>
          <w:lang w:val="ro-RO"/>
        </w:rPr>
        <w:t xml:space="preserve"> </w:t>
      </w:r>
      <w:r w:rsidRPr="004A4337">
        <w:rPr>
          <w:b/>
          <w:szCs w:val="28"/>
          <w:lang w:val="ro-RO"/>
        </w:rPr>
        <w:t>cazuri/1000 locuitori)</w:t>
      </w:r>
      <w:r w:rsidR="00F6239B">
        <w:rPr>
          <w:b/>
          <w:szCs w:val="28"/>
          <w:lang w:val="ro-RO"/>
        </w:rPr>
        <w:t xml:space="preserve">, </w:t>
      </w:r>
      <w:r w:rsidR="002100A6">
        <w:rPr>
          <w:b/>
          <w:szCs w:val="28"/>
          <w:lang w:val="ro-RO"/>
        </w:rPr>
        <w:t>Răcari</w:t>
      </w:r>
      <w:r w:rsidR="008F098F">
        <w:rPr>
          <w:b/>
          <w:szCs w:val="28"/>
          <w:lang w:val="ro-RO"/>
        </w:rPr>
        <w:t xml:space="preserve"> </w:t>
      </w:r>
      <w:r w:rsidR="00F6239B">
        <w:rPr>
          <w:b/>
          <w:szCs w:val="28"/>
          <w:lang w:val="ro-RO"/>
        </w:rPr>
        <w:t>(1,</w:t>
      </w:r>
      <w:r w:rsidR="002100A6">
        <w:rPr>
          <w:b/>
          <w:szCs w:val="28"/>
          <w:lang w:val="ro-RO"/>
        </w:rPr>
        <w:t>86</w:t>
      </w:r>
      <w:r w:rsidR="00F6239B">
        <w:rPr>
          <w:b/>
          <w:szCs w:val="28"/>
          <w:lang w:val="ro-RO"/>
        </w:rPr>
        <w:t xml:space="preserve"> </w:t>
      </w:r>
      <w:r w:rsidR="00F6239B" w:rsidRPr="004A4337">
        <w:rPr>
          <w:b/>
          <w:szCs w:val="28"/>
          <w:lang w:val="ro-RO"/>
        </w:rPr>
        <w:t>cazuri/1000 locuitori</w:t>
      </w:r>
      <w:r w:rsidR="008F098F">
        <w:rPr>
          <w:b/>
          <w:szCs w:val="28"/>
          <w:lang w:val="ro-RO"/>
        </w:rPr>
        <w:t>)</w:t>
      </w:r>
      <w:r w:rsidR="002100A6">
        <w:rPr>
          <w:b/>
          <w:szCs w:val="28"/>
          <w:lang w:val="ro-RO"/>
        </w:rPr>
        <w:t xml:space="preserve">, Bezdead (1,85 </w:t>
      </w:r>
      <w:r w:rsidR="002100A6" w:rsidRPr="004A4337">
        <w:rPr>
          <w:b/>
          <w:szCs w:val="28"/>
          <w:lang w:val="ro-RO"/>
        </w:rPr>
        <w:t>cazuri/1000 locuitori</w:t>
      </w:r>
      <w:r w:rsidR="002100A6">
        <w:rPr>
          <w:b/>
          <w:szCs w:val="28"/>
          <w:lang w:val="ro-RO"/>
        </w:rPr>
        <w:t>)</w:t>
      </w:r>
      <w:r w:rsidR="008F098F">
        <w:rPr>
          <w:b/>
          <w:szCs w:val="28"/>
          <w:lang w:val="ro-RO"/>
        </w:rPr>
        <w:t xml:space="preserve">, </w:t>
      </w:r>
      <w:r w:rsidR="002100A6">
        <w:rPr>
          <w:b/>
          <w:szCs w:val="28"/>
          <w:lang w:val="ro-RO"/>
        </w:rPr>
        <w:t>Mătăsaru (1,</w:t>
      </w:r>
      <w:r w:rsidR="00F942ED">
        <w:rPr>
          <w:b/>
          <w:szCs w:val="28"/>
          <w:lang w:val="ro-RO"/>
        </w:rPr>
        <w:t>78</w:t>
      </w:r>
      <w:r w:rsidR="002100A6">
        <w:rPr>
          <w:b/>
          <w:szCs w:val="28"/>
          <w:lang w:val="ro-RO"/>
        </w:rPr>
        <w:t xml:space="preserve"> </w:t>
      </w:r>
      <w:r w:rsidR="002100A6" w:rsidRPr="004A4337">
        <w:rPr>
          <w:b/>
          <w:szCs w:val="28"/>
          <w:lang w:val="ro-RO"/>
        </w:rPr>
        <w:t>cazuri/1000 locuitori</w:t>
      </w:r>
      <w:r w:rsidR="002100A6">
        <w:rPr>
          <w:b/>
          <w:szCs w:val="28"/>
          <w:lang w:val="ro-RO"/>
        </w:rPr>
        <w:t>)</w:t>
      </w:r>
      <w:r w:rsidR="00F942ED">
        <w:rPr>
          <w:b/>
          <w:szCs w:val="28"/>
          <w:lang w:val="ro-RO"/>
        </w:rPr>
        <w:t xml:space="preserve">, Costeștii din Vale (1,73 </w:t>
      </w:r>
      <w:r w:rsidR="00F942ED" w:rsidRPr="004A4337">
        <w:rPr>
          <w:b/>
          <w:szCs w:val="28"/>
          <w:lang w:val="ro-RO"/>
        </w:rPr>
        <w:t>cazuri/1000 locuitori</w:t>
      </w:r>
      <w:r w:rsidR="00F942ED">
        <w:rPr>
          <w:b/>
          <w:szCs w:val="28"/>
          <w:lang w:val="ro-RO"/>
        </w:rPr>
        <w:t xml:space="preserve">) </w:t>
      </w:r>
      <w:r w:rsidR="0000189B" w:rsidRPr="0000189B">
        <w:rPr>
          <w:szCs w:val="28"/>
          <w:lang w:val="ro-RO"/>
        </w:rPr>
        <w:t xml:space="preserve">și </w:t>
      </w:r>
      <w:r w:rsidR="00F942ED">
        <w:rPr>
          <w:szCs w:val="28"/>
          <w:lang w:val="ro-RO"/>
        </w:rPr>
        <w:t xml:space="preserve">se </w:t>
      </w:r>
      <w:r w:rsidR="00E238C0">
        <w:rPr>
          <w:szCs w:val="28"/>
          <w:lang w:val="ro-RO"/>
        </w:rPr>
        <w:t>constată menținerea</w:t>
      </w:r>
      <w:r w:rsidR="0000189B" w:rsidRPr="0000189B">
        <w:rPr>
          <w:szCs w:val="28"/>
          <w:lang w:val="ro-RO"/>
        </w:rPr>
        <w:t xml:space="preserve"> </w:t>
      </w:r>
      <w:r w:rsidR="00E238C0">
        <w:rPr>
          <w:szCs w:val="28"/>
          <w:lang w:val="ro-RO"/>
        </w:rPr>
        <w:t>depășirii după 14 zile a</w:t>
      </w:r>
      <w:r w:rsidR="00AE632B">
        <w:rPr>
          <w:szCs w:val="28"/>
          <w:lang w:val="ro-RO"/>
        </w:rPr>
        <w:t xml:space="preserve"> </w:t>
      </w:r>
      <w:r w:rsidR="0000189B" w:rsidRPr="0000189B">
        <w:rPr>
          <w:szCs w:val="28"/>
          <w:lang w:val="ro-RO"/>
        </w:rPr>
        <w:lastRenderedPageBreak/>
        <w:t xml:space="preserve">limitei </w:t>
      </w:r>
      <w:r w:rsidR="0000189B" w:rsidRPr="0018647A">
        <w:rPr>
          <w:szCs w:val="28"/>
          <w:lang w:val="ro-RO"/>
        </w:rPr>
        <w:t>de 1,5</w:t>
      </w:r>
      <w:r w:rsidR="0000189B" w:rsidRPr="0018647A">
        <w:rPr>
          <w:szCs w:val="28"/>
        </w:rPr>
        <w:t xml:space="preserve">/1.000 locuitori </w:t>
      </w:r>
      <w:r w:rsidR="0000189B" w:rsidRPr="0018647A">
        <w:rPr>
          <w:szCs w:val="28"/>
          <w:lang w:val="ro-RO"/>
        </w:rPr>
        <w:t>a ratei de incidenţă cumulată a cazurilor</w:t>
      </w:r>
      <w:r w:rsidR="0000189B">
        <w:rPr>
          <w:szCs w:val="28"/>
          <w:lang w:val="ro-RO"/>
        </w:rPr>
        <w:t xml:space="preserve"> </w:t>
      </w:r>
      <w:r w:rsidR="00F942ED" w:rsidRPr="0018647A">
        <w:rPr>
          <w:szCs w:val="28"/>
          <w:lang w:val="ro-RO"/>
        </w:rPr>
        <w:t xml:space="preserve">în </w:t>
      </w:r>
      <w:r w:rsidR="00F942ED">
        <w:rPr>
          <w:szCs w:val="28"/>
          <w:lang w:val="ro-RO"/>
        </w:rPr>
        <w:t>următoarele unități administrativ-teritoriale:</w:t>
      </w:r>
      <w:r w:rsidR="0000189B">
        <w:rPr>
          <w:szCs w:val="28"/>
          <w:lang w:val="ro-RO"/>
        </w:rPr>
        <w:t xml:space="preserve"> </w:t>
      </w:r>
      <w:r w:rsidR="00F942ED">
        <w:rPr>
          <w:b/>
          <w:szCs w:val="28"/>
          <w:lang w:val="ro-RO"/>
        </w:rPr>
        <w:t>Dragodana</w:t>
      </w:r>
      <w:r w:rsidR="0000189B">
        <w:rPr>
          <w:szCs w:val="28"/>
          <w:lang w:val="ro-RO"/>
        </w:rPr>
        <w:t xml:space="preserve"> (</w:t>
      </w:r>
      <w:r w:rsidR="00F942ED">
        <w:rPr>
          <w:b/>
          <w:szCs w:val="28"/>
          <w:lang w:val="ro-RO"/>
        </w:rPr>
        <w:t>2,22</w:t>
      </w:r>
      <w:r w:rsidR="0000189B">
        <w:rPr>
          <w:b/>
          <w:szCs w:val="28"/>
          <w:lang w:val="ro-RO"/>
        </w:rPr>
        <w:t xml:space="preserve"> </w:t>
      </w:r>
      <w:r w:rsidR="0000189B" w:rsidRPr="004A4337">
        <w:rPr>
          <w:b/>
          <w:szCs w:val="28"/>
          <w:lang w:val="ro-RO"/>
        </w:rPr>
        <w:t>cazuri/1000 locuitori)</w:t>
      </w:r>
      <w:r w:rsidR="00F942ED">
        <w:rPr>
          <w:b/>
          <w:szCs w:val="28"/>
          <w:lang w:val="ro-RO"/>
        </w:rPr>
        <w:t xml:space="preserve">, I.L. Caragiale (1,79 </w:t>
      </w:r>
      <w:r w:rsidR="00F942ED" w:rsidRPr="004A4337">
        <w:rPr>
          <w:b/>
          <w:szCs w:val="28"/>
          <w:lang w:val="ro-RO"/>
        </w:rPr>
        <w:t>cazuri/1000 locuitori</w:t>
      </w:r>
      <w:r w:rsidR="00F942ED">
        <w:rPr>
          <w:b/>
          <w:szCs w:val="28"/>
          <w:lang w:val="ro-RO"/>
        </w:rPr>
        <w:t xml:space="preserve">), Mănești (1,66 </w:t>
      </w:r>
      <w:r w:rsidR="00F942ED" w:rsidRPr="004A4337">
        <w:rPr>
          <w:b/>
          <w:szCs w:val="28"/>
          <w:lang w:val="ro-RO"/>
        </w:rPr>
        <w:t>cazuri/1000 locuitori</w:t>
      </w:r>
      <w:r w:rsidR="00F942ED">
        <w:rPr>
          <w:b/>
          <w:szCs w:val="28"/>
          <w:lang w:val="ro-RO"/>
        </w:rPr>
        <w:t>)</w:t>
      </w:r>
      <w:r w:rsidR="00F6239B">
        <w:rPr>
          <w:b/>
          <w:szCs w:val="28"/>
          <w:lang w:val="ro-RO"/>
        </w:rPr>
        <w:t>;</w:t>
      </w:r>
    </w:p>
    <w:p w:rsidR="006F5197" w:rsidRDefault="006367E4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Art.4. </w:t>
      </w:r>
      <w:r w:rsidR="0000189B">
        <w:rPr>
          <w:b/>
          <w:szCs w:val="28"/>
        </w:rPr>
        <w:t>Unitățile administrativ-teritoriale prevăzute la art. 3 vor</w:t>
      </w:r>
      <w:r w:rsidR="0000189B" w:rsidRPr="0018647A">
        <w:rPr>
          <w:b/>
          <w:szCs w:val="28"/>
        </w:rPr>
        <w:t xml:space="preserve"> aplica </w:t>
      </w:r>
      <w:r w:rsidR="003F6DAE" w:rsidRPr="0018647A">
        <w:rPr>
          <w:b/>
          <w:szCs w:val="28"/>
        </w:rPr>
        <w:t>m</w:t>
      </w:r>
      <w:r w:rsidR="009978F5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3F6DAE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4D76F5">
        <w:rPr>
          <w:b/>
          <w:szCs w:val="28"/>
        </w:rPr>
        <w:t xml:space="preserve"> </w:t>
      </w:r>
      <w:r w:rsidR="003F6DAE" w:rsidRPr="0018647A">
        <w:rPr>
          <w:b/>
          <w:szCs w:val="28"/>
        </w:rPr>
        <w:t xml:space="preserve">prevăzute de H.G. nr. </w:t>
      </w:r>
      <w:r w:rsidR="00612749">
        <w:rPr>
          <w:b/>
          <w:szCs w:val="28"/>
        </w:rPr>
        <w:t>967</w:t>
      </w:r>
      <w:r w:rsidR="00612749" w:rsidRPr="0018647A">
        <w:rPr>
          <w:b/>
          <w:szCs w:val="28"/>
        </w:rPr>
        <w:t>/1</w:t>
      </w:r>
      <w:r w:rsidR="00612749">
        <w:rPr>
          <w:b/>
          <w:szCs w:val="28"/>
        </w:rPr>
        <w:t>2.11</w:t>
      </w:r>
      <w:r w:rsidR="0061274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6367E4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data prezentei</w:t>
      </w:r>
      <w:r w:rsidR="00230183" w:rsidRPr="0018647A">
        <w:rPr>
          <w:b/>
          <w:szCs w:val="28"/>
          <w:lang w:val="ro-RO"/>
        </w:rPr>
        <w:t>,</w:t>
      </w:r>
      <w:r w:rsidR="00230183" w:rsidRPr="0018647A">
        <w:rPr>
          <w:szCs w:val="28"/>
          <w:lang w:val="ro-RO"/>
        </w:rPr>
        <w:t xml:space="preserve"> în toate unităţile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6367E4">
        <w:rPr>
          <w:szCs w:val="28"/>
          <w:lang w:val="ro-RO"/>
        </w:rPr>
        <w:t>,</w:t>
      </w:r>
      <w:r w:rsidR="00AC15E6">
        <w:rPr>
          <w:szCs w:val="28"/>
          <w:lang w:val="ro-RO"/>
        </w:rPr>
        <w:t xml:space="preserve"> și </w:t>
      </w:r>
      <w:r w:rsidR="006367E4">
        <w:rPr>
          <w:szCs w:val="28"/>
          <w:lang w:val="ro-RO"/>
        </w:rPr>
        <w:t>3</w:t>
      </w:r>
      <w:r w:rsidR="003F6DAE" w:rsidRPr="0018647A">
        <w:rPr>
          <w:szCs w:val="28"/>
          <w:lang w:val="ro-RO"/>
        </w:rPr>
        <w:t>;</w:t>
      </w:r>
    </w:p>
    <w:p w:rsidR="00C55709" w:rsidRDefault="006E109A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>
        <w:rPr>
          <w:b/>
          <w:szCs w:val="28"/>
        </w:rPr>
        <w:t xml:space="preserve">       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6367E4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>:</w:t>
      </w:r>
      <w:r w:rsidR="0035454B">
        <w:rPr>
          <w:rFonts w:eastAsia="Times New Roman"/>
        </w:rPr>
        <w:t xml:space="preserve"> </w:t>
      </w:r>
      <w:r w:rsidR="00F942ED" w:rsidRPr="007C25D5">
        <w:rPr>
          <w:b/>
          <w:szCs w:val="28"/>
        </w:rPr>
        <w:t>Buciumeni, Titu, Răzvad, Valea Mare, Șotânga, Dragodana, Tătărani, Răcari, Bezdead, I.L. Caragiale, Mătăsaru, Costeștii din Vale, Mănești</w:t>
      </w:r>
      <w:r w:rsidR="008F098F" w:rsidRPr="007C25D5">
        <w:rPr>
          <w:rFonts w:eastAsia="Times New Roman"/>
          <w:b/>
          <w:szCs w:val="28"/>
        </w:rPr>
        <w:t>.</w:t>
      </w:r>
    </w:p>
    <w:p w:rsidR="006367E4" w:rsidRDefault="006367E4" w:rsidP="006F5197">
      <w:pPr>
        <w:autoSpaceDE w:val="0"/>
        <w:autoSpaceDN w:val="0"/>
        <w:adjustRightInd w:val="0"/>
        <w:spacing w:line="276" w:lineRule="auto"/>
        <w:jc w:val="both"/>
        <w:rPr>
          <w:b/>
          <w:szCs w:val="28"/>
          <w:lang w:val="ro-RO"/>
        </w:rPr>
      </w:pPr>
    </w:p>
    <w:p w:rsidR="006F5197" w:rsidRPr="00E176D2" w:rsidRDefault="006F5197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37" w:rsidRDefault="00ED4D37" w:rsidP="00FA7115">
      <w:pPr>
        <w:spacing w:after="0" w:line="240" w:lineRule="auto"/>
      </w:pPr>
      <w:r>
        <w:separator/>
      </w:r>
    </w:p>
  </w:endnote>
  <w:endnote w:type="continuationSeparator" w:id="0">
    <w:p w:rsidR="00ED4D37" w:rsidRDefault="00ED4D37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912C1B">
      <w:rPr>
        <w:noProof/>
        <w:sz w:val="14"/>
        <w:szCs w:val="14"/>
      </w:rPr>
      <w:t>1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912C1B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912C1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28575" b="323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AB8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>
    <w:pPr>
      <w:pStyle w:val="Footer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37" w:rsidRDefault="00ED4D37" w:rsidP="00FA7115">
      <w:pPr>
        <w:spacing w:after="0" w:line="240" w:lineRule="auto"/>
      </w:pPr>
      <w:r>
        <w:separator/>
      </w:r>
    </w:p>
  </w:footnote>
  <w:footnote w:type="continuationSeparator" w:id="0">
    <w:p w:rsidR="00ED4D37" w:rsidRDefault="00ED4D37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B"/>
    <w:rsid w:val="000008E7"/>
    <w:rsid w:val="00000F6D"/>
    <w:rsid w:val="0000189B"/>
    <w:rsid w:val="000035ED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719D9"/>
    <w:rsid w:val="00074344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41BD"/>
    <w:rsid w:val="0019428C"/>
    <w:rsid w:val="00194967"/>
    <w:rsid w:val="001A131B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B33"/>
    <w:rsid w:val="00322E85"/>
    <w:rsid w:val="00327345"/>
    <w:rsid w:val="00333AD7"/>
    <w:rsid w:val="003371F5"/>
    <w:rsid w:val="00340BA1"/>
    <w:rsid w:val="00341BDD"/>
    <w:rsid w:val="003439AC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4299"/>
    <w:rsid w:val="00395FEA"/>
    <w:rsid w:val="0039677E"/>
    <w:rsid w:val="00396D66"/>
    <w:rsid w:val="00397025"/>
    <w:rsid w:val="003A0029"/>
    <w:rsid w:val="003A2564"/>
    <w:rsid w:val="003A3749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31841"/>
    <w:rsid w:val="00434DD4"/>
    <w:rsid w:val="0043524F"/>
    <w:rsid w:val="00442D6C"/>
    <w:rsid w:val="0044513E"/>
    <w:rsid w:val="00445D42"/>
    <w:rsid w:val="004514ED"/>
    <w:rsid w:val="0045379C"/>
    <w:rsid w:val="00453978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5A56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2B1F"/>
    <w:rsid w:val="005B6C2C"/>
    <w:rsid w:val="005B79EB"/>
    <w:rsid w:val="005C62E5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59CB"/>
    <w:rsid w:val="008A77D3"/>
    <w:rsid w:val="008B19CF"/>
    <w:rsid w:val="008B2F34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A01BDC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0772"/>
    <w:rsid w:val="00B72641"/>
    <w:rsid w:val="00B85A93"/>
    <w:rsid w:val="00B87739"/>
    <w:rsid w:val="00B87E49"/>
    <w:rsid w:val="00B911AD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7F7B"/>
    <w:rsid w:val="00E41099"/>
    <w:rsid w:val="00E412B5"/>
    <w:rsid w:val="00E4515A"/>
    <w:rsid w:val="00E51848"/>
    <w:rsid w:val="00E55DCC"/>
    <w:rsid w:val="00E566A4"/>
    <w:rsid w:val="00E619B0"/>
    <w:rsid w:val="00E66062"/>
    <w:rsid w:val="00E72690"/>
    <w:rsid w:val="00E72CFD"/>
    <w:rsid w:val="00E737C8"/>
    <w:rsid w:val="00E81209"/>
    <w:rsid w:val="00E8252C"/>
    <w:rsid w:val="00E9003E"/>
    <w:rsid w:val="00E90B34"/>
    <w:rsid w:val="00E91232"/>
    <w:rsid w:val="00E96E23"/>
    <w:rsid w:val="00EA0F5B"/>
    <w:rsid w:val="00EA3B3F"/>
    <w:rsid w:val="00EA44BB"/>
    <w:rsid w:val="00EB74E5"/>
    <w:rsid w:val="00EC0A14"/>
    <w:rsid w:val="00EC2514"/>
    <w:rsid w:val="00EC4089"/>
    <w:rsid w:val="00ED272E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0E61D-5738-4881-9D7C-3366644A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0CJSU%2090%20din%2014.11.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1DDC-CC3B-40F5-A8C1-E181223E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CJSU 90 din 14.11.2010</Template>
  <TotalTime>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2020-11-11T14:27:00Z</cp:lastPrinted>
  <dcterms:created xsi:type="dcterms:W3CDTF">2020-11-14T08:33:00Z</dcterms:created>
  <dcterms:modified xsi:type="dcterms:W3CDTF">2020-11-14T08:35:00Z</dcterms:modified>
</cp:coreProperties>
</file>