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54E1B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MINISTERUL AFACERILOR INTERNE</w:t>
      </w:r>
    </w:p>
    <w:p w:rsid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INSTITUȚIA PREFECTULUI – JUDEȚUL DÂMBOVIȚA</w:t>
      </w:r>
    </w:p>
    <w:p w:rsidR="00407187" w:rsidRP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Nr. __________/_______________</w:t>
      </w:r>
    </w:p>
    <w:p w:rsidR="00407187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4E1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</w:p>
    <w:p w:rsidR="00407187" w:rsidRP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Aprobat,</w:t>
      </w:r>
    </w:p>
    <w:p w:rsidR="00407187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Prefect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                      </w:t>
      </w:r>
      <w:r w:rsidRPr="00407187">
        <w:rPr>
          <w:rFonts w:ascii="Times New Roman" w:hAnsi="Times New Roman" w:cs="Times New Roman"/>
          <w:iCs/>
          <w:sz w:val="24"/>
          <w:szCs w:val="24"/>
        </w:rPr>
        <w:t>Elaborat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407187" w:rsidRPr="00FC1D90" w:rsidRDefault="00407187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ing. Aurelian POPA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  <w:r w:rsidR="00FC1D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D90" w:rsidRPr="00FC1D90">
        <w:rPr>
          <w:rFonts w:ascii="Times New Roman" w:hAnsi="Times New Roman" w:cs="Times New Roman"/>
          <w:sz w:val="24"/>
          <w:szCs w:val="24"/>
        </w:rPr>
        <w:t>Inspector</w:t>
      </w:r>
      <w:r w:rsidRPr="00FC1D90">
        <w:rPr>
          <w:rFonts w:ascii="Times New Roman" w:hAnsi="Times New Roman" w:cs="Times New Roman"/>
          <w:sz w:val="24"/>
          <w:szCs w:val="24"/>
        </w:rPr>
        <w:t>,</w:t>
      </w:r>
    </w:p>
    <w:p w:rsidR="00254E1B" w:rsidRPr="00FC1D90" w:rsidRDefault="00407187" w:rsidP="00407187">
      <w:pPr>
        <w:tabs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FC1D90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C1D90">
        <w:rPr>
          <w:rFonts w:ascii="Times New Roman" w:hAnsi="Times New Roman" w:cs="Times New Roman"/>
          <w:b/>
          <w:iCs/>
          <w:sz w:val="24"/>
          <w:szCs w:val="24"/>
        </w:rPr>
        <w:t xml:space="preserve">jr. </w:t>
      </w:r>
      <w:r w:rsidR="00FC1D90" w:rsidRPr="00FC1D90">
        <w:rPr>
          <w:rFonts w:ascii="Times New Roman" w:hAnsi="Times New Roman" w:cs="Times New Roman"/>
          <w:b/>
          <w:iCs/>
          <w:sz w:val="24"/>
          <w:szCs w:val="24"/>
        </w:rPr>
        <w:t>Georgiana Vasile</w:t>
      </w:r>
    </w:p>
    <w:p w:rsidR="00254E1B" w:rsidRPr="00407187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1D90" w:rsidRPr="00407187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407187" w:rsidRDefault="00254E1B" w:rsidP="00254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07187">
        <w:rPr>
          <w:rFonts w:ascii="Times New Roman" w:hAnsi="Times New Roman" w:cs="Times New Roman"/>
          <w:b/>
          <w:bCs/>
          <w:iCs/>
          <w:sz w:val="24"/>
          <w:szCs w:val="24"/>
        </w:rPr>
        <w:t>RAPORT DE EVALUARE</w:t>
      </w:r>
    </w:p>
    <w:p w:rsidR="00254E1B" w:rsidRPr="00407187" w:rsidRDefault="00254E1B" w:rsidP="00254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071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implementării </w:t>
      </w:r>
      <w:r w:rsidRPr="00407187">
        <w:rPr>
          <w:rFonts w:ascii="Times New Roman" w:hAnsi="Times New Roman" w:cs="Times New Roman"/>
          <w:b/>
          <w:bCs/>
          <w:iCs/>
          <w:color w:val="008000"/>
          <w:sz w:val="24"/>
          <w:szCs w:val="24"/>
          <w:u w:val="single"/>
        </w:rPr>
        <w:t>Legii nr. 544/2001</w:t>
      </w:r>
      <w:r w:rsidRPr="0040718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în anul </w:t>
      </w:r>
      <w:r w:rsidR="00407187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  <w:r w:rsidR="003857DC">
        <w:rPr>
          <w:rFonts w:ascii="Times New Roman" w:hAnsi="Times New Roman" w:cs="Times New Roman"/>
          <w:b/>
          <w:bCs/>
          <w:iCs/>
          <w:sz w:val="24"/>
          <w:szCs w:val="24"/>
        </w:rPr>
        <w:t>20</w:t>
      </w:r>
    </w:p>
    <w:p w:rsidR="00254E1B" w:rsidRPr="00407187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451C1" w:rsidRDefault="002451C1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E4F8B" w:rsidRPr="00407187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Subsemnat</w:t>
      </w:r>
      <w:r w:rsidR="00FC1D90">
        <w:rPr>
          <w:rFonts w:ascii="Times New Roman" w:hAnsi="Times New Roman" w:cs="Times New Roman"/>
          <w:iCs/>
          <w:sz w:val="24"/>
          <w:szCs w:val="24"/>
        </w:rPr>
        <w:t>a</w:t>
      </w:r>
      <w:r w:rsidRPr="002451C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07187">
        <w:rPr>
          <w:rFonts w:ascii="Times New Roman" w:hAnsi="Times New Roman" w:cs="Times New Roman"/>
          <w:iCs/>
          <w:sz w:val="24"/>
          <w:szCs w:val="24"/>
        </w:rPr>
        <w:t xml:space="preserve">jr. </w:t>
      </w:r>
      <w:r w:rsidR="00FC1D90">
        <w:rPr>
          <w:rFonts w:ascii="Times New Roman" w:hAnsi="Times New Roman" w:cs="Times New Roman"/>
          <w:iCs/>
          <w:sz w:val="24"/>
          <w:szCs w:val="24"/>
        </w:rPr>
        <w:t>Vasile Georgiana</w:t>
      </w:r>
      <w:r w:rsidRPr="002451C1">
        <w:rPr>
          <w:rFonts w:ascii="Times New Roman" w:hAnsi="Times New Roman" w:cs="Times New Roman"/>
          <w:iCs/>
          <w:sz w:val="24"/>
          <w:szCs w:val="24"/>
        </w:rPr>
        <w:t>, responsabil</w:t>
      </w:r>
      <w:r w:rsidR="00FC1D90">
        <w:rPr>
          <w:rFonts w:ascii="Times New Roman" w:hAnsi="Times New Roman" w:cs="Times New Roman"/>
          <w:iCs/>
          <w:sz w:val="24"/>
          <w:szCs w:val="24"/>
        </w:rPr>
        <w:t>ă</w:t>
      </w: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de aplicarea </w:t>
      </w:r>
      <w:r w:rsidRPr="002451C1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Legii nr. 544/2001</w:t>
      </w:r>
      <w:r w:rsidRPr="002451C1">
        <w:rPr>
          <w:rFonts w:ascii="Times New Roman" w:hAnsi="Times New Roman" w:cs="Times New Roman"/>
          <w:iCs/>
          <w:sz w:val="24"/>
          <w:szCs w:val="24"/>
        </w:rPr>
        <w:t xml:space="preserve">, cu modificările şi completările ulterioare, în anul </w:t>
      </w:r>
      <w:r w:rsidR="00407187">
        <w:rPr>
          <w:rFonts w:ascii="Times New Roman" w:hAnsi="Times New Roman" w:cs="Times New Roman"/>
          <w:iCs/>
          <w:sz w:val="24"/>
          <w:szCs w:val="24"/>
        </w:rPr>
        <w:t>20</w:t>
      </w:r>
      <w:r w:rsidR="00FC1D90">
        <w:rPr>
          <w:rFonts w:ascii="Times New Roman" w:hAnsi="Times New Roman" w:cs="Times New Roman"/>
          <w:iCs/>
          <w:sz w:val="24"/>
          <w:szCs w:val="24"/>
        </w:rPr>
        <w:t>20</w:t>
      </w:r>
      <w:r w:rsidRPr="002451C1">
        <w:rPr>
          <w:rFonts w:ascii="Times New Roman" w:hAnsi="Times New Roman" w:cs="Times New Roman"/>
          <w:iCs/>
          <w:sz w:val="24"/>
          <w:szCs w:val="24"/>
        </w:rPr>
        <w:t>, prezint actualul raport de evaluare internă finalizat în urma aplicării procedurilor de acces la informaţii de interes public, prin care apreciez că activitatea specifică a instituţiei a fost: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Foarte bună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Bună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Satisfăcătoare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Nesatisfăcătoare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Îmi întemeiez aceste observaţii pe următoarele considerente şi rezultate privind anul </w:t>
      </w:r>
      <w:r w:rsidR="009B22EC">
        <w:rPr>
          <w:rFonts w:ascii="Times New Roman" w:hAnsi="Times New Roman" w:cs="Times New Roman"/>
          <w:iCs/>
          <w:sz w:val="24"/>
          <w:szCs w:val="24"/>
        </w:rPr>
        <w:t>20</w:t>
      </w:r>
      <w:r w:rsidR="00FC1D90">
        <w:rPr>
          <w:rFonts w:ascii="Times New Roman" w:hAnsi="Times New Roman" w:cs="Times New Roman"/>
          <w:iCs/>
          <w:sz w:val="24"/>
          <w:szCs w:val="24"/>
        </w:rPr>
        <w:t>20</w:t>
      </w:r>
      <w:r w:rsidRPr="002451C1">
        <w:rPr>
          <w:rFonts w:ascii="Times New Roman" w:hAnsi="Times New Roman" w:cs="Times New Roman"/>
          <w:iCs/>
          <w:sz w:val="24"/>
          <w:szCs w:val="24"/>
        </w:rPr>
        <w:t>: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I. Resurse şi proces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1. Cum apreciaţi resursele umane disponibile pentru activitatea de furnizare a informaţiilor de interes public?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Suficiente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Insuficiente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2. Apreciaţi că resursele materiale disponibile pentru activitatea de furnizarea informaţiilor de interes public sunt: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Suficiente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Insuficiente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 Cum apreciaţi colaborarea cu direcţiile de specialitate din cadrul instituţiei dumneavoastră în furnizarea accesului la informaţii de interes public: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Foarte bună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Bună</w:t>
      </w:r>
    </w:p>
    <w:p w:rsidR="00166EA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254E1B" w:rsidRPr="002451C1" w:rsidRDefault="00166EA1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="00254E1B" w:rsidRPr="002451C1">
        <w:rPr>
          <w:rFonts w:ascii="Times New Roman" w:hAnsi="Times New Roman" w:cs="Times New Roman"/>
          <w:iCs/>
          <w:sz w:val="24"/>
          <w:szCs w:val="24"/>
        </w:rPr>
        <w:t>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Satisfăcătoare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Nesatisfăcătoare</w:t>
      </w:r>
    </w:p>
    <w:p w:rsidR="002451C1" w:rsidRDefault="002451C1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1D90" w:rsidRPr="002451C1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II. Rezultate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A. Informaţii publicate din oficiu</w:t>
      </w: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1. Instituţia dumneavoastră a afişat informaţiile/documentele comunicate din oficiu, conform </w:t>
      </w:r>
      <w:r w:rsidRPr="002451C1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art. 5</w:t>
      </w: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din Legea nr. 544/2001, cu modificările şi completările ulterioare?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Pe pagina de internet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La sediul instituţiei</w:t>
      </w:r>
      <w:r w:rsidR="00407187">
        <w:rPr>
          <w:rFonts w:ascii="Times New Roman" w:hAnsi="Times New Roman" w:cs="Times New Roman"/>
          <w:iCs/>
          <w:sz w:val="24"/>
          <w:szCs w:val="24"/>
        </w:rPr>
        <w:t xml:space="preserve"> – punctul de informare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În presă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În Monitorul Oficial al României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În altă modalitate: .................</w:t>
      </w:r>
    </w:p>
    <w:p w:rsidR="002E4F8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254E1B" w:rsidRPr="002451C1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54E1B" w:rsidRPr="002451C1">
        <w:rPr>
          <w:rFonts w:ascii="Times New Roman" w:hAnsi="Times New Roman" w:cs="Times New Roman"/>
          <w:iCs/>
          <w:sz w:val="24"/>
          <w:szCs w:val="24"/>
        </w:rPr>
        <w:t xml:space="preserve"> 2. Apreciaţi că afişarea informaţiilor a fost suficient de vizibilă pentru cei interesaţi?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Da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Nu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 Care sunt soluţiile pentru creşterea vizibilităţii informaţiilor publicate, pe care instituţia dumneavoastră le-au aplicat?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a) </w:t>
      </w:r>
      <w:r w:rsidR="00407187">
        <w:rPr>
          <w:rFonts w:ascii="Times New Roman" w:hAnsi="Times New Roman" w:cs="Times New Roman"/>
          <w:iCs/>
          <w:sz w:val="24"/>
          <w:szCs w:val="24"/>
        </w:rPr>
        <w:t>actualizarea paginii de internet</w:t>
      </w:r>
      <w:r w:rsidR="00FC1D90">
        <w:rPr>
          <w:rFonts w:ascii="Times New Roman" w:hAnsi="Times New Roman" w:cs="Times New Roman"/>
          <w:iCs/>
          <w:sz w:val="24"/>
          <w:szCs w:val="24"/>
        </w:rPr>
        <w:t xml:space="preserve"> și a paginii de </w:t>
      </w:r>
      <w:proofErr w:type="spellStart"/>
      <w:r w:rsidR="00FC1D90"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 w:rsidR="00FC1D9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b) .......................................................................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c) .......................................................................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BA2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4. A publicat instituţia dumneavoastră seturi de date suplimentare din oficiu, faţă de cele minimale prevăzute de lege?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AE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 xml:space="preserve">| Da, acestea fiind: </w:t>
      </w:r>
      <w:r w:rsidR="00407187">
        <w:rPr>
          <w:rFonts w:ascii="Times New Roman" w:hAnsi="Times New Roman" w:cs="Times New Roman"/>
          <w:iCs/>
          <w:sz w:val="24"/>
          <w:szCs w:val="24"/>
        </w:rPr>
        <w:t>apostile, fond funciar</w:t>
      </w:r>
      <w:r w:rsidR="00FC1D90">
        <w:rPr>
          <w:rFonts w:ascii="Times New Roman" w:hAnsi="Times New Roman" w:cs="Times New Roman"/>
          <w:iCs/>
          <w:sz w:val="24"/>
          <w:szCs w:val="24"/>
        </w:rPr>
        <w:t>, situații de urgență, proces</w:t>
      </w:r>
      <w:r w:rsidR="00166EA1">
        <w:rPr>
          <w:rFonts w:ascii="Times New Roman" w:hAnsi="Times New Roman" w:cs="Times New Roman"/>
          <w:iCs/>
          <w:sz w:val="24"/>
          <w:szCs w:val="24"/>
        </w:rPr>
        <w:t>e</w:t>
      </w:r>
      <w:r w:rsidR="00FC1D90">
        <w:rPr>
          <w:rFonts w:ascii="Times New Roman" w:hAnsi="Times New Roman" w:cs="Times New Roman"/>
          <w:iCs/>
          <w:sz w:val="24"/>
          <w:szCs w:val="24"/>
        </w:rPr>
        <w:t xml:space="preserve"> electoral</w:t>
      </w:r>
      <w:r w:rsidR="00166EA1">
        <w:rPr>
          <w:rFonts w:ascii="Times New Roman" w:hAnsi="Times New Roman" w:cs="Times New Roman"/>
          <w:iCs/>
          <w:sz w:val="24"/>
          <w:szCs w:val="24"/>
        </w:rPr>
        <w:t>e</w:t>
      </w:r>
      <w:r w:rsidR="00AE5567">
        <w:rPr>
          <w:rFonts w:ascii="Times New Roman" w:hAnsi="Times New Roman" w:cs="Times New Roman"/>
          <w:iCs/>
          <w:sz w:val="24"/>
          <w:szCs w:val="24"/>
        </w:rPr>
        <w:t>, activitatea comisiilor/grupurilor de lucru</w:t>
      </w:r>
      <w:r w:rsidR="001B3ACA">
        <w:rPr>
          <w:rFonts w:ascii="Times New Roman" w:hAnsi="Times New Roman" w:cs="Times New Roman"/>
          <w:iCs/>
          <w:sz w:val="24"/>
          <w:szCs w:val="24"/>
        </w:rPr>
        <w:t>, SARS-COV-2</w:t>
      </w:r>
      <w:r w:rsidR="00166EA1">
        <w:rPr>
          <w:rFonts w:ascii="Times New Roman" w:hAnsi="Times New Roman" w:cs="Times New Roman"/>
          <w:iCs/>
          <w:sz w:val="24"/>
          <w:szCs w:val="24"/>
        </w:rPr>
        <w:t>, informații și atenționări meteo, rapoarte de activitate, etc.</w:t>
      </w:r>
    </w:p>
    <w:p w:rsidR="00254E1B" w:rsidRPr="002451C1" w:rsidRDefault="00254E1B" w:rsidP="00AE5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</w:t>
      </w:r>
      <w:r w:rsidR="00AE5567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Pr="002451C1">
        <w:rPr>
          <w:rFonts w:ascii="Times New Roman" w:hAnsi="Times New Roman" w:cs="Times New Roman"/>
          <w:iCs/>
          <w:sz w:val="24"/>
          <w:szCs w:val="24"/>
        </w:rPr>
        <w:t>Nu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5. Sunt informaţiile publicate într-un format deschis?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2451C1">
        <w:rPr>
          <w:rFonts w:ascii="Times New Roman" w:hAnsi="Times New Roman" w:cs="Times New Roman"/>
          <w:iCs/>
          <w:sz w:val="24"/>
          <w:szCs w:val="24"/>
        </w:rPr>
        <w:t>| Da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|_| Nu</w:t>
      </w:r>
    </w:p>
    <w:p w:rsidR="002E4F8B" w:rsidRPr="002451C1" w:rsidRDefault="002E4F8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6. Care sunt măsurile interne pe care intenţionaţi să le aplicaţi pentru publicarea unui număr cât mai mare de seturi de date în format deschis?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1B3ACA" w:rsidRPr="001B3ACA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1B3A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407187">
        <w:rPr>
          <w:rFonts w:ascii="Times New Roman" w:hAnsi="Times New Roman" w:cs="Times New Roman"/>
          <w:iCs/>
          <w:sz w:val="24"/>
          <w:szCs w:val="24"/>
        </w:rPr>
        <w:t>Fiecare serviciu/compartiment va comunica lista cu documente supuse/exceptate la informații de interes public</w:t>
      </w:r>
    </w:p>
    <w:p w:rsidR="00254E1B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B3AC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B3ACA" w:rsidRPr="001B3ACA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="001B3A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Actualizarea paginii de internet și a paginii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ori de câte ori </w:t>
      </w:r>
      <w:r w:rsidR="001B3ACA">
        <w:rPr>
          <w:rFonts w:ascii="Times New Roman" w:hAnsi="Times New Roman" w:cs="Times New Roman"/>
          <w:iCs/>
          <w:sz w:val="24"/>
          <w:szCs w:val="24"/>
        </w:rPr>
        <w:t>se impune.</w:t>
      </w:r>
    </w:p>
    <w:p w:rsidR="001B3ACA" w:rsidRDefault="001B3ACA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1D90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1D90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FC1D90" w:rsidRPr="002451C1" w:rsidRDefault="00FC1D90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B. Informaţii furnizate la cerere</w:t>
      </w:r>
    </w:p>
    <w:p w:rsidR="00254E1B" w:rsidRPr="00BA2F6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GrilTabel"/>
        <w:tblW w:w="10598" w:type="dxa"/>
        <w:tblLook w:val="04A0"/>
      </w:tblPr>
      <w:tblGrid>
        <w:gridCol w:w="1951"/>
        <w:gridCol w:w="1843"/>
        <w:gridCol w:w="2126"/>
        <w:gridCol w:w="1559"/>
        <w:gridCol w:w="1701"/>
        <w:gridCol w:w="1418"/>
      </w:tblGrid>
      <w:tr w:rsidR="00312D0D" w:rsidTr="00254E1B">
        <w:tc>
          <w:tcPr>
            <w:tcW w:w="1951" w:type="dxa"/>
            <w:vMerge w:val="restart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1. Numărul total de solicitări de informaţii de interes public</w:t>
            </w:r>
          </w:p>
        </w:tc>
        <w:tc>
          <w:tcPr>
            <w:tcW w:w="3969" w:type="dxa"/>
            <w:gridSpan w:val="2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În funcţie de solicitant</w:t>
            </w:r>
          </w:p>
        </w:tc>
        <w:tc>
          <w:tcPr>
            <w:tcW w:w="4678" w:type="dxa"/>
            <w:gridSpan w:val="3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După modalitatea de adresare</w:t>
            </w:r>
          </w:p>
        </w:tc>
      </w:tr>
      <w:tr w:rsidR="00312D0D" w:rsidTr="00254E1B">
        <w:tc>
          <w:tcPr>
            <w:tcW w:w="1951" w:type="dxa"/>
            <w:vMerge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de la  persoane</w:t>
            </w:r>
          </w:p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fizice</w:t>
            </w:r>
          </w:p>
        </w:tc>
        <w:tc>
          <w:tcPr>
            <w:tcW w:w="2126" w:type="dxa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de la  persoane</w:t>
            </w:r>
          </w:p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juridice</w:t>
            </w:r>
          </w:p>
        </w:tc>
        <w:tc>
          <w:tcPr>
            <w:tcW w:w="1559" w:type="dxa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pe suport</w:t>
            </w:r>
          </w:p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hârtie</w:t>
            </w:r>
          </w:p>
        </w:tc>
        <w:tc>
          <w:tcPr>
            <w:tcW w:w="1701" w:type="dxa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pe suport</w:t>
            </w:r>
          </w:p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electronic</w:t>
            </w:r>
          </w:p>
        </w:tc>
        <w:tc>
          <w:tcPr>
            <w:tcW w:w="1418" w:type="dxa"/>
          </w:tcPr>
          <w:p w:rsidR="00312D0D" w:rsidRPr="00254E1B" w:rsidRDefault="00312D0D" w:rsidP="0025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verbal</w:t>
            </w:r>
          </w:p>
        </w:tc>
      </w:tr>
      <w:tr w:rsidR="00254E1B" w:rsidTr="00254E1B">
        <w:tc>
          <w:tcPr>
            <w:tcW w:w="1951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254E1B" w:rsidRPr="00254E1B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Departajare pe domenii de interes                                            </w:t>
            </w:r>
          </w:p>
        </w:tc>
        <w:tc>
          <w:tcPr>
            <w:tcW w:w="1418" w:type="dxa"/>
          </w:tcPr>
          <w:p w:rsidR="00254E1B" w:rsidRPr="009B22EC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a) Utilizarea banilor publici (contracte, investiţii,cheltuieli etc.)                                           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>b) Modul de îndeplinire a atribuţiilor instituţiei publice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c) Acte normative, reglementări                            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d) Activitatea liderilor instituţiei                       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e) Informaţii privind modul de aplicare a </w:t>
            </w:r>
            <w:r w:rsidRPr="00254E1B">
              <w:rPr>
                <w:rFonts w:ascii="Times New Roman" w:hAnsi="Times New Roman" w:cs="Times New Roman"/>
                <w:iCs/>
                <w:color w:val="008000"/>
                <w:sz w:val="24"/>
                <w:szCs w:val="24"/>
                <w:u w:val="single"/>
              </w:rPr>
              <w:t>Legii nr. 544/2001</w:t>
            </w: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cu modificările şi completările ulterioare                                                 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254E1B" w:rsidTr="00254E1B">
        <w:tc>
          <w:tcPr>
            <w:tcW w:w="9180" w:type="dxa"/>
            <w:gridSpan w:val="5"/>
          </w:tcPr>
          <w:p w:rsidR="00254E1B" w:rsidRPr="00254E1B" w:rsidRDefault="00254E1B" w:rsidP="001B3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f) Altele, cu menţionarea acestora: </w:t>
            </w:r>
            <w:r w:rsidR="00B75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documente ale comisiilor locale </w:t>
            </w:r>
            <w:r w:rsidR="00B75FD3" w:rsidRPr="00927C7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pentru stabilirea dreptului de proprietate privată asupra terenurilor</w:t>
            </w:r>
            <w:r w:rsidR="00B75F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acte administrative/documente emise/aparținând altor autorități ori instituții publice, informații </w:t>
            </w:r>
            <w:r w:rsidR="00B75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ce intră în sfera de competență a altor </w:t>
            </w:r>
            <w:r w:rsidR="00B75FD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autorități ori instituții publice referitoare la: COVID-19, POAD, expropriere pentru cauză de utilitate publică, arii protejate, lucrări de utilitate publică, fond funciar</w:t>
            </w: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</w:t>
            </w:r>
          </w:p>
        </w:tc>
        <w:tc>
          <w:tcPr>
            <w:tcW w:w="1418" w:type="dxa"/>
          </w:tcPr>
          <w:p w:rsidR="00254E1B" w:rsidRPr="009B22EC" w:rsidRDefault="00B75FD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</w:tbl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Semnificaţia coloanelor din tabelul de mai jos este următoarea: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A - Soluţionate favorabil în termen de 10 zile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B - Soluţionate favorabil în termen de 30 zile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C - Solicitări pentru care termenul a fost depăşit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D - Comunicare electronică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E - Comunicare în format hârtie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F - Comunicare verbală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G - Utilizarea banilor publici (contracte, investiţii, cheltuieli etc.)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H - Modul de îndeplinire a atribuţiilor instituţiei publice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I - Acte normative, reglementări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J - Activitatea liderilor instituţiei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K - Informaţii privind modul de aplicare a </w:t>
      </w:r>
      <w:r w:rsidRPr="00254E1B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Legii nr. 544/2001</w:t>
      </w:r>
      <w:r w:rsidRPr="00254E1B">
        <w:rPr>
          <w:rFonts w:ascii="Times New Roman" w:hAnsi="Times New Roman" w:cs="Times New Roman"/>
          <w:iCs/>
          <w:sz w:val="24"/>
          <w:szCs w:val="24"/>
        </w:rPr>
        <w:t>, cu modificările şi completările ulterioare</w:t>
      </w:r>
    </w:p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54E1B">
        <w:rPr>
          <w:rFonts w:ascii="Times New Roman" w:hAnsi="Times New Roman" w:cs="Times New Roman"/>
          <w:iCs/>
          <w:sz w:val="24"/>
          <w:szCs w:val="24"/>
        </w:rPr>
        <w:t xml:space="preserve">    L - Altele (se precizează care)</w:t>
      </w:r>
    </w:p>
    <w:p w:rsidR="00254E1B" w:rsidRPr="00C5474F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lTabel"/>
        <w:tblW w:w="10598" w:type="dxa"/>
        <w:tblLayout w:type="fixed"/>
        <w:tblLook w:val="04A0"/>
      </w:tblPr>
      <w:tblGrid>
        <w:gridCol w:w="1283"/>
        <w:gridCol w:w="2369"/>
        <w:gridCol w:w="567"/>
        <w:gridCol w:w="567"/>
        <w:gridCol w:w="567"/>
        <w:gridCol w:w="567"/>
        <w:gridCol w:w="567"/>
        <w:gridCol w:w="567"/>
        <w:gridCol w:w="425"/>
        <w:gridCol w:w="567"/>
        <w:gridCol w:w="284"/>
        <w:gridCol w:w="283"/>
        <w:gridCol w:w="426"/>
        <w:gridCol w:w="1559"/>
      </w:tblGrid>
      <w:tr w:rsidR="002451C1" w:rsidRPr="00BA2F6B" w:rsidTr="002451C1">
        <w:tc>
          <w:tcPr>
            <w:tcW w:w="1283" w:type="dxa"/>
            <w:vMerge w:val="restart"/>
          </w:tcPr>
          <w:p w:rsidR="002451C1" w:rsidRPr="00BA2F6B" w:rsidRDefault="002451C1" w:rsidP="0024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Număr  total de   solicitări  </w:t>
            </w:r>
          </w:p>
          <w:p w:rsidR="002451C1" w:rsidRPr="00BA2F6B" w:rsidRDefault="002451C1" w:rsidP="0024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soluţionate </w:t>
            </w:r>
          </w:p>
          <w:p w:rsidR="002451C1" w:rsidRPr="00BA2F6B" w:rsidRDefault="002451C1" w:rsidP="00245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favorabil   </w:t>
            </w:r>
          </w:p>
        </w:tc>
        <w:tc>
          <w:tcPr>
            <w:tcW w:w="4070" w:type="dxa"/>
            <w:gridSpan w:val="4"/>
          </w:tcPr>
          <w:p w:rsidR="002451C1" w:rsidRPr="00BA2F6B" w:rsidRDefault="002451C1" w:rsidP="002451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Termen de răspuns</w:t>
            </w:r>
          </w:p>
        </w:tc>
        <w:tc>
          <w:tcPr>
            <w:tcW w:w="1701" w:type="dxa"/>
            <w:gridSpan w:val="3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Modul de comunicare</w:t>
            </w:r>
          </w:p>
        </w:tc>
        <w:tc>
          <w:tcPr>
            <w:tcW w:w="3544" w:type="dxa"/>
            <w:gridSpan w:val="6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Departajare pe domenii de interes</w:t>
            </w:r>
          </w:p>
        </w:tc>
      </w:tr>
      <w:tr w:rsidR="002451C1" w:rsidRPr="00BA2F6B" w:rsidTr="009B22EC">
        <w:tc>
          <w:tcPr>
            <w:tcW w:w="1283" w:type="dxa"/>
            <w:vMerge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69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Redirecționate către alte instituții în 5 zile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F</w:t>
            </w:r>
          </w:p>
        </w:tc>
        <w:tc>
          <w:tcPr>
            <w:tcW w:w="425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H</w:t>
            </w:r>
          </w:p>
        </w:tc>
        <w:tc>
          <w:tcPr>
            <w:tcW w:w="284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</w:p>
        </w:tc>
        <w:tc>
          <w:tcPr>
            <w:tcW w:w="426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K</w:t>
            </w:r>
          </w:p>
        </w:tc>
        <w:tc>
          <w:tcPr>
            <w:tcW w:w="1559" w:type="dxa"/>
          </w:tcPr>
          <w:p w:rsidR="002451C1" w:rsidRPr="00BA2F6B" w:rsidRDefault="002451C1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2F6B">
              <w:rPr>
                <w:rFonts w:ascii="Times New Roman" w:hAnsi="Times New Roman" w:cs="Times New Roman"/>
                <w:iCs/>
                <w:sz w:val="24"/>
                <w:szCs w:val="24"/>
              </w:rPr>
              <w:t>L</w:t>
            </w:r>
          </w:p>
        </w:tc>
      </w:tr>
      <w:tr w:rsidR="002451C1" w:rsidRPr="00BA2F6B" w:rsidTr="009B22EC">
        <w:tc>
          <w:tcPr>
            <w:tcW w:w="1283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2369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284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2451C1" w:rsidRPr="00BA2F6B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9B22EC" w:rsidRPr="003857DC" w:rsidRDefault="006D0683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7DC">
              <w:rPr>
                <w:rFonts w:ascii="Times New Roman" w:hAnsi="Times New Roman" w:cs="Times New Roman"/>
                <w:iCs/>
                <w:sz w:val="24"/>
                <w:szCs w:val="24"/>
              </w:rPr>
              <w:t>14</w:t>
            </w:r>
          </w:p>
          <w:p w:rsidR="00166EA1" w:rsidRDefault="006D0683" w:rsidP="00166E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D068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acte administrative/documente emise/</w:t>
            </w:r>
          </w:p>
          <w:p w:rsidR="006D0683" w:rsidRPr="006D0683" w:rsidRDefault="006D0683" w:rsidP="00166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D068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aparținând altor autorități ori instituții publice, informații </w:t>
            </w:r>
            <w:r w:rsidRPr="006D06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ce intră în sfera de competență a altor </w:t>
            </w:r>
            <w:r w:rsidRPr="006D068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autorități ori instituții publice referitoare la: </w:t>
            </w:r>
            <w:r w:rsidRPr="006D068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lastRenderedPageBreak/>
              <w:t>COVID-19, POAD</w:t>
            </w:r>
            <w:r w:rsidRPr="006D068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:rsidR="00254E1B" w:rsidRPr="00C5474F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 Menţionaţi principalele cauze pentru care anumite răspunsuri nu au fost transmise în termenul legal: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3.1. .........</w:t>
      </w:r>
      <w:r w:rsidR="003857DC" w:rsidRPr="003857DC">
        <w:rPr>
          <w:rFonts w:ascii="Times New Roman" w:hAnsi="Times New Roman" w:cs="Times New Roman"/>
          <w:b/>
          <w:iCs/>
          <w:sz w:val="24"/>
          <w:szCs w:val="24"/>
        </w:rPr>
        <w:t>-</w:t>
      </w:r>
      <w:r w:rsidRPr="002451C1">
        <w:rPr>
          <w:rFonts w:ascii="Times New Roman" w:hAnsi="Times New Roman" w:cs="Times New Roman"/>
          <w:iCs/>
          <w:sz w:val="24"/>
          <w:szCs w:val="24"/>
        </w:rPr>
        <w:t>......................................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3.2. ...............................................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3.3. ...............................................</w:t>
      </w:r>
    </w:p>
    <w:p w:rsid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</w:t>
      </w:r>
    </w:p>
    <w:p w:rsidR="00254E1B" w:rsidRPr="002451C1" w:rsidRDefault="002451C1" w:rsidP="002451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54E1B" w:rsidRPr="002451C1">
        <w:rPr>
          <w:rFonts w:ascii="Times New Roman" w:hAnsi="Times New Roman" w:cs="Times New Roman"/>
          <w:iCs/>
          <w:sz w:val="24"/>
          <w:szCs w:val="24"/>
        </w:rPr>
        <w:t>4. Ce măsuri au fost luate pentru ca această problemă să fie rezolvată?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4.1. ...............................................</w:t>
      </w:r>
    </w:p>
    <w:p w:rsidR="00254E1B" w:rsidRP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4.2. ...............................................</w:t>
      </w:r>
    </w:p>
    <w:p w:rsidR="00C5474F" w:rsidRPr="00C5474F" w:rsidRDefault="00C5474F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Semnificaţia coloanelor din tabelul de mai jos este următoarea:</w:t>
      </w: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A - Modul de îndeplinire a atribuţiilor instituţiei publice</w:t>
      </w: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B - Acte normative, reglementări</w:t>
      </w: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C - Activitatea liderilor instituţiei</w:t>
      </w:r>
    </w:p>
    <w:p w:rsidR="00254E1B" w:rsidRPr="002451C1" w:rsidRDefault="00254E1B" w:rsidP="0024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1C1">
        <w:rPr>
          <w:rFonts w:ascii="Times New Roman" w:hAnsi="Times New Roman" w:cs="Times New Roman"/>
          <w:iCs/>
          <w:sz w:val="24"/>
          <w:szCs w:val="24"/>
        </w:rPr>
        <w:t xml:space="preserve">    D - Informaţii privind modul de aplicare a </w:t>
      </w:r>
      <w:r w:rsidRPr="002451C1">
        <w:rPr>
          <w:rFonts w:ascii="Times New Roman" w:hAnsi="Times New Roman" w:cs="Times New Roman"/>
          <w:iCs/>
          <w:color w:val="008000"/>
          <w:sz w:val="24"/>
          <w:szCs w:val="24"/>
          <w:u w:val="single"/>
        </w:rPr>
        <w:t>Legii nr. 544/2001</w:t>
      </w:r>
      <w:r w:rsidRPr="002451C1">
        <w:rPr>
          <w:rFonts w:ascii="Times New Roman" w:hAnsi="Times New Roman" w:cs="Times New Roman"/>
          <w:iCs/>
          <w:sz w:val="24"/>
          <w:szCs w:val="24"/>
        </w:rPr>
        <w:t>, cu modificările şi completările ulterioare</w:t>
      </w:r>
    </w:p>
    <w:p w:rsidR="002451C1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54E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GrilTabel"/>
        <w:tblW w:w="0" w:type="auto"/>
        <w:tblLayout w:type="fixed"/>
        <w:tblLook w:val="04A0"/>
      </w:tblPr>
      <w:tblGrid>
        <w:gridCol w:w="1084"/>
        <w:gridCol w:w="1270"/>
        <w:gridCol w:w="1256"/>
        <w:gridCol w:w="1243"/>
        <w:gridCol w:w="1375"/>
        <w:gridCol w:w="684"/>
        <w:gridCol w:w="709"/>
        <w:gridCol w:w="709"/>
        <w:gridCol w:w="709"/>
        <w:gridCol w:w="1559"/>
      </w:tblGrid>
      <w:tr w:rsidR="008C5562" w:rsidTr="00312D0D">
        <w:tc>
          <w:tcPr>
            <w:tcW w:w="1084" w:type="dxa"/>
            <w:vMerge w:val="restart"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Număr total de solicitări respinse</w:t>
            </w:r>
          </w:p>
        </w:tc>
        <w:tc>
          <w:tcPr>
            <w:tcW w:w="3769" w:type="dxa"/>
            <w:gridSpan w:val="3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Motivul respingerii</w:t>
            </w:r>
          </w:p>
        </w:tc>
        <w:tc>
          <w:tcPr>
            <w:tcW w:w="5745" w:type="dxa"/>
            <w:gridSpan w:val="6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Departajate pe domenii de interes</w:t>
            </w:r>
          </w:p>
        </w:tc>
      </w:tr>
      <w:tr w:rsidR="008C5562" w:rsidTr="00166EA1">
        <w:tc>
          <w:tcPr>
            <w:tcW w:w="1084" w:type="dxa"/>
            <w:vMerge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0" w:type="dxa"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Exceptate, conform legii</w:t>
            </w:r>
          </w:p>
        </w:tc>
        <w:tc>
          <w:tcPr>
            <w:tcW w:w="1256" w:type="dxa"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Informaţii inexistente</w:t>
            </w:r>
          </w:p>
        </w:tc>
        <w:tc>
          <w:tcPr>
            <w:tcW w:w="1243" w:type="dxa"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Alte motive (cu precizarea acestora)</w:t>
            </w:r>
          </w:p>
        </w:tc>
        <w:tc>
          <w:tcPr>
            <w:tcW w:w="1375" w:type="dxa"/>
          </w:tcPr>
          <w:p w:rsidR="008C5562" w:rsidRPr="008C5562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Utilizarea banilor publici (contracte, investiţii, cheltuieli, etc.)</w:t>
            </w:r>
          </w:p>
        </w:tc>
        <w:tc>
          <w:tcPr>
            <w:tcW w:w="684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B</w:t>
            </w:r>
          </w:p>
        </w:tc>
        <w:tc>
          <w:tcPr>
            <w:tcW w:w="709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C</w:t>
            </w:r>
          </w:p>
        </w:tc>
        <w:tc>
          <w:tcPr>
            <w:tcW w:w="709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D</w:t>
            </w:r>
          </w:p>
        </w:tc>
        <w:tc>
          <w:tcPr>
            <w:tcW w:w="1559" w:type="dxa"/>
          </w:tcPr>
          <w:p w:rsidR="008C5562" w:rsidRPr="008C5562" w:rsidRDefault="008C5562" w:rsidP="003857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Altele (se precizează care)</w:t>
            </w:r>
            <w:r w:rsidR="003857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</w:p>
        </w:tc>
      </w:tr>
      <w:tr w:rsidR="008C5562" w:rsidTr="00166EA1">
        <w:trPr>
          <w:trHeight w:val="155"/>
        </w:trPr>
        <w:tc>
          <w:tcPr>
            <w:tcW w:w="1084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243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 (cereri revenire)</w:t>
            </w:r>
          </w:p>
        </w:tc>
        <w:tc>
          <w:tcPr>
            <w:tcW w:w="1375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66EA1" w:rsidRDefault="003857DC" w:rsidP="00254E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16 (</w:t>
            </w:r>
            <w:r w:rsidRPr="003857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documente ale comisiilor locale </w:t>
            </w:r>
            <w:r w:rsidRPr="003857D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pentru stabilirea dreptului de proprietate privată asupra terenurilor, acte administrative/</w:t>
            </w:r>
          </w:p>
          <w:p w:rsidR="00BA2F6B" w:rsidRPr="009B22EC" w:rsidRDefault="003857D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857D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documente emise/aparținând altor autorități ori instituții publice, informații </w:t>
            </w:r>
            <w:r w:rsidRPr="003857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ce intră în sfera de competență a altor </w:t>
            </w:r>
            <w:r w:rsidRPr="003857DC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autorități ori instituții publice referitoare la: COVID-19, POAD, expropriere pentru cauză de utilitate publică, arii protejate, lucrări de utilitate publică, fond funciar</w:t>
            </w: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254E1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</w:t>
            </w:r>
          </w:p>
        </w:tc>
      </w:tr>
    </w:tbl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4E1B" w:rsidRPr="008C5562" w:rsidRDefault="00254E1B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562">
        <w:rPr>
          <w:rFonts w:ascii="Times New Roman" w:hAnsi="Times New Roman" w:cs="Times New Roman"/>
          <w:iCs/>
          <w:sz w:val="24"/>
          <w:szCs w:val="24"/>
        </w:rPr>
        <w:t xml:space="preserve">    5.1 Informaţiile solicitate nefurnizate pentru motivul exceptării acestora conform legii: (enumerarea numelor documentelor/informaţiilor solicitate):</w:t>
      </w:r>
    </w:p>
    <w:p w:rsidR="00254E1B" w:rsidRDefault="00254E1B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562">
        <w:rPr>
          <w:rFonts w:ascii="Times New Roman" w:hAnsi="Times New Roman" w:cs="Times New Roman"/>
          <w:iCs/>
          <w:sz w:val="24"/>
          <w:szCs w:val="24"/>
        </w:rPr>
        <w:t xml:space="preserve">    ....................</w:t>
      </w:r>
      <w:r w:rsidR="001B3ACA">
        <w:rPr>
          <w:rFonts w:ascii="Times New Roman" w:hAnsi="Times New Roman" w:cs="Times New Roman"/>
          <w:iCs/>
          <w:sz w:val="24"/>
          <w:szCs w:val="24"/>
        </w:rPr>
        <w:t>-</w:t>
      </w:r>
      <w:r w:rsidRPr="008C5562">
        <w:rPr>
          <w:rFonts w:ascii="Times New Roman" w:hAnsi="Times New Roman" w:cs="Times New Roman"/>
          <w:iCs/>
          <w:sz w:val="24"/>
          <w:szCs w:val="24"/>
        </w:rPr>
        <w:t>......................................................</w:t>
      </w:r>
    </w:p>
    <w:p w:rsidR="001B3ACA" w:rsidRPr="008C5562" w:rsidRDefault="001B3ACA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Default="00254E1B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C5562">
        <w:rPr>
          <w:rFonts w:ascii="Times New Roman" w:hAnsi="Times New Roman" w:cs="Times New Roman"/>
          <w:iCs/>
          <w:sz w:val="24"/>
          <w:szCs w:val="24"/>
        </w:rPr>
        <w:t xml:space="preserve">    6. Reclamaţii administrative şi plângeri în instanţă</w:t>
      </w:r>
    </w:p>
    <w:p w:rsidR="008C5562" w:rsidRDefault="008C5562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1585"/>
        <w:gridCol w:w="1309"/>
        <w:gridCol w:w="1334"/>
        <w:gridCol w:w="1253"/>
        <w:gridCol w:w="1430"/>
        <w:gridCol w:w="1247"/>
        <w:gridCol w:w="1310"/>
        <w:gridCol w:w="1130"/>
      </w:tblGrid>
      <w:tr w:rsidR="008C5562" w:rsidTr="00312D0D">
        <w:tc>
          <w:tcPr>
            <w:tcW w:w="5481" w:type="dxa"/>
            <w:gridSpan w:val="4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6.1. Numărul de reclamaţii administrative la adresa instituţiei publice în baza </w:t>
            </w:r>
            <w:r w:rsidRPr="008C5562">
              <w:rPr>
                <w:rFonts w:ascii="Times New Roman" w:hAnsi="Times New Roman" w:cs="Times New Roman"/>
                <w:iCs/>
                <w:color w:val="008000"/>
                <w:sz w:val="24"/>
                <w:szCs w:val="24"/>
                <w:u w:val="single"/>
              </w:rPr>
              <w:t xml:space="preserve">Legii nr. 544/200, </w:t>
            </w: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cu modificările şi completările ulterioare                </w:t>
            </w:r>
          </w:p>
        </w:tc>
        <w:tc>
          <w:tcPr>
            <w:tcW w:w="5117" w:type="dxa"/>
            <w:gridSpan w:val="4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6.2. Numărul de plângeri în instanţă  la adresa instituţiei în baza </w:t>
            </w:r>
            <w:r w:rsidRPr="008C5562">
              <w:rPr>
                <w:rFonts w:ascii="Times New Roman" w:hAnsi="Times New Roman" w:cs="Times New Roman"/>
                <w:iCs/>
                <w:color w:val="008000"/>
                <w:sz w:val="24"/>
                <w:szCs w:val="24"/>
                <w:u w:val="single"/>
              </w:rPr>
              <w:t>Legii nr. 544/2001</w:t>
            </w: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cu modificările şi completările ulterioare        </w:t>
            </w:r>
          </w:p>
        </w:tc>
      </w:tr>
      <w:tr w:rsidR="008C5562" w:rsidTr="00312D0D">
        <w:tc>
          <w:tcPr>
            <w:tcW w:w="1585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Soluţionate favorabil</w:t>
            </w:r>
          </w:p>
        </w:tc>
        <w:tc>
          <w:tcPr>
            <w:tcW w:w="1309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Respinse</w:t>
            </w:r>
          </w:p>
        </w:tc>
        <w:tc>
          <w:tcPr>
            <w:tcW w:w="1334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În curs de soluţionare</w:t>
            </w:r>
          </w:p>
        </w:tc>
        <w:tc>
          <w:tcPr>
            <w:tcW w:w="1253" w:type="dxa"/>
          </w:tcPr>
          <w:p w:rsidR="008C5562" w:rsidRPr="008C5562" w:rsidRDefault="008C5562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  <w:tc>
          <w:tcPr>
            <w:tcW w:w="1430" w:type="dxa"/>
          </w:tcPr>
          <w:p w:rsidR="008C5562" w:rsidRPr="008C5562" w:rsidRDefault="008C5562" w:rsidP="00A90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Soluţionate favorabil</w:t>
            </w:r>
          </w:p>
        </w:tc>
        <w:tc>
          <w:tcPr>
            <w:tcW w:w="1247" w:type="dxa"/>
          </w:tcPr>
          <w:p w:rsidR="008C5562" w:rsidRPr="008C5562" w:rsidRDefault="008C5562" w:rsidP="00A90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Respinse</w:t>
            </w:r>
          </w:p>
        </w:tc>
        <w:tc>
          <w:tcPr>
            <w:tcW w:w="1310" w:type="dxa"/>
          </w:tcPr>
          <w:p w:rsidR="008C5562" w:rsidRPr="008C5562" w:rsidRDefault="008C5562" w:rsidP="00A90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5562">
              <w:rPr>
                <w:rFonts w:ascii="Times New Roman" w:hAnsi="Times New Roman" w:cs="Times New Roman"/>
                <w:iCs/>
                <w:sz w:val="24"/>
                <w:szCs w:val="24"/>
              </w:rPr>
              <w:t>În curs de soluţionare</w:t>
            </w:r>
          </w:p>
        </w:tc>
        <w:tc>
          <w:tcPr>
            <w:tcW w:w="1130" w:type="dxa"/>
          </w:tcPr>
          <w:p w:rsidR="008C5562" w:rsidRDefault="008C5562" w:rsidP="00A902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Total</w:t>
            </w:r>
          </w:p>
        </w:tc>
      </w:tr>
      <w:tr w:rsidR="008C5562" w:rsidTr="00312D0D">
        <w:tc>
          <w:tcPr>
            <w:tcW w:w="1585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09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34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53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430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247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8C5562" w:rsidRDefault="003857DC" w:rsidP="008C55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8C5562" w:rsidRPr="008C5562" w:rsidRDefault="008C5562" w:rsidP="008C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C5562">
        <w:rPr>
          <w:rFonts w:ascii="Times New Roman" w:hAnsi="Times New Roman" w:cs="Times New Roman"/>
          <w:iCs/>
          <w:sz w:val="24"/>
          <w:szCs w:val="24"/>
        </w:rPr>
        <w:t xml:space="preserve">    7. Managementul procesului de comunicare a informaţiilor de interes public</w:t>
      </w:r>
    </w:p>
    <w:p w:rsidR="008C5562" w:rsidRDefault="008C5562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2676"/>
        <w:gridCol w:w="2676"/>
        <w:gridCol w:w="2677"/>
        <w:gridCol w:w="2569"/>
      </w:tblGrid>
      <w:tr w:rsidR="008C5562" w:rsidRPr="00C437CC" w:rsidTr="00312D0D">
        <w:tc>
          <w:tcPr>
            <w:tcW w:w="10598" w:type="dxa"/>
            <w:gridSpan w:val="4"/>
          </w:tcPr>
          <w:p w:rsidR="008C5562" w:rsidRPr="00C437CC" w:rsidRDefault="00C437CC" w:rsidP="00C4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                                                        </w:t>
            </w:r>
            <w:r w:rsidR="008C5562"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7.1. Costuri</w:t>
            </w:r>
          </w:p>
        </w:tc>
      </w:tr>
      <w:tr w:rsidR="008C5562" w:rsidRPr="00C437CC" w:rsidTr="00312D0D">
        <w:tc>
          <w:tcPr>
            <w:tcW w:w="2676" w:type="dxa"/>
          </w:tcPr>
          <w:p w:rsidR="008C5562" w:rsidRPr="00C437CC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Costuri totale de funcţionare ale compartimentului   </w:t>
            </w:r>
          </w:p>
        </w:tc>
        <w:tc>
          <w:tcPr>
            <w:tcW w:w="2676" w:type="dxa"/>
          </w:tcPr>
          <w:p w:rsidR="008C5562" w:rsidRPr="00C437CC" w:rsidRDefault="008C5562" w:rsidP="00C4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Sume încasate din serviciul de  copiere </w:t>
            </w:r>
          </w:p>
        </w:tc>
        <w:tc>
          <w:tcPr>
            <w:tcW w:w="2677" w:type="dxa"/>
          </w:tcPr>
          <w:p w:rsidR="008C5562" w:rsidRPr="00C437CC" w:rsidRDefault="00C437C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Contravaloarea serviciului de copiere  </w:t>
            </w:r>
          </w:p>
          <w:p w:rsidR="00C437CC" w:rsidRPr="00C437CC" w:rsidRDefault="00C437C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(lei/pagină)   </w:t>
            </w:r>
          </w:p>
        </w:tc>
        <w:tc>
          <w:tcPr>
            <w:tcW w:w="2569" w:type="dxa"/>
          </w:tcPr>
          <w:p w:rsidR="008C5562" w:rsidRPr="00C437CC" w:rsidRDefault="00C437C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437C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Care este documentul  care stă la baza stabilirii contravalorii serviciului de copiere?    </w:t>
            </w:r>
          </w:p>
        </w:tc>
      </w:tr>
      <w:tr w:rsidR="008C5562" w:rsidRPr="00C437CC" w:rsidTr="00312D0D">
        <w:tc>
          <w:tcPr>
            <w:tcW w:w="2676" w:type="dxa"/>
          </w:tcPr>
          <w:p w:rsidR="008C5562" w:rsidRPr="00C437CC" w:rsidRDefault="008C5562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76" w:type="dxa"/>
          </w:tcPr>
          <w:p w:rsidR="008C5562" w:rsidRPr="00C437CC" w:rsidRDefault="003A370A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677" w:type="dxa"/>
          </w:tcPr>
          <w:p w:rsidR="008C5562" w:rsidRPr="00C437CC" w:rsidRDefault="003A370A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569" w:type="dxa"/>
          </w:tcPr>
          <w:p w:rsidR="008C5562" w:rsidRPr="00C437CC" w:rsidRDefault="003A370A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7.2. Creşterea eficienţei accesului la informaţii de interes public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a) Instituţia dumneavoastră deţine un punct de informare/bibliotecă virtuală în care sunt publicate seturi de date de interes public ?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|</w:t>
      </w:r>
      <w:r w:rsidR="00407187">
        <w:rPr>
          <w:rFonts w:ascii="Times New Roman" w:hAnsi="Times New Roman" w:cs="Times New Roman"/>
          <w:iCs/>
          <w:sz w:val="24"/>
          <w:szCs w:val="24"/>
        </w:rPr>
        <w:t>x</w:t>
      </w:r>
      <w:r w:rsidRPr="00C437CC">
        <w:rPr>
          <w:rFonts w:ascii="Times New Roman" w:hAnsi="Times New Roman" w:cs="Times New Roman"/>
          <w:iCs/>
          <w:sz w:val="24"/>
          <w:szCs w:val="24"/>
        </w:rPr>
        <w:t>| Da</w:t>
      </w:r>
      <w:r w:rsidR="00407187">
        <w:rPr>
          <w:rFonts w:ascii="Times New Roman" w:hAnsi="Times New Roman" w:cs="Times New Roman"/>
          <w:iCs/>
          <w:sz w:val="24"/>
          <w:szCs w:val="24"/>
        </w:rPr>
        <w:t xml:space="preserve"> – punct de informare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 _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|_| Nu</w:t>
      </w:r>
    </w:p>
    <w:p w:rsidR="00254E1B" w:rsidRPr="00C437CC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37CC">
        <w:rPr>
          <w:rFonts w:ascii="Times New Roman" w:hAnsi="Times New Roman" w:cs="Times New Roman"/>
          <w:iCs/>
          <w:sz w:val="24"/>
          <w:szCs w:val="24"/>
        </w:rPr>
        <w:t xml:space="preserve">    b) Enumeraţi punctele pe care le consideraţi necesar a fi îmbunătăţite la nivelul instituţiei dumneavoastră pentru creşterea eficienţei procesului de asigurare a accesului la informaţii de interes public:</w:t>
      </w:r>
    </w:p>
    <w:p w:rsidR="00C5474F" w:rsidRDefault="00C5474F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10598"/>
      </w:tblGrid>
      <w:tr w:rsidR="00C437CC" w:rsidTr="00835B05">
        <w:tc>
          <w:tcPr>
            <w:tcW w:w="10598" w:type="dxa"/>
          </w:tcPr>
          <w:p w:rsidR="00C437CC" w:rsidRDefault="00D50DE4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40718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ublicare </w:t>
            </w:r>
            <w:r w:rsidR="003857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informații </w:t>
            </w:r>
            <w:r w:rsidR="00407187">
              <w:rPr>
                <w:rFonts w:ascii="Times New Roman" w:hAnsi="Times New Roman" w:cs="Times New Roman"/>
                <w:iCs/>
                <w:sz w:val="24"/>
                <w:szCs w:val="24"/>
              </w:rPr>
              <w:t>pe site-ul instituției; actualizare date la punctul de informare</w:t>
            </w:r>
          </w:p>
          <w:p w:rsidR="00C437CC" w:rsidRDefault="00C437C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C437CC" w:rsidRDefault="00C437CC" w:rsidP="0025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54E1B" w:rsidRPr="00254E1B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54E1B" w:rsidRPr="003A370A" w:rsidRDefault="00254E1B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A370A">
        <w:rPr>
          <w:rFonts w:ascii="Times New Roman" w:hAnsi="Times New Roman" w:cs="Times New Roman"/>
          <w:iCs/>
          <w:sz w:val="24"/>
          <w:szCs w:val="24"/>
        </w:rPr>
        <w:t xml:space="preserve">    c) Enumeraţi măsurile luate pentru îmbunătăţirea procesului de asigurare a accesului la informaţii de interes public:</w:t>
      </w:r>
    </w:p>
    <w:p w:rsidR="00C437CC" w:rsidRDefault="00C437CC" w:rsidP="00254E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10598"/>
      </w:tblGrid>
      <w:tr w:rsidR="00C437CC" w:rsidTr="00284B5C">
        <w:tc>
          <w:tcPr>
            <w:tcW w:w="10598" w:type="dxa"/>
          </w:tcPr>
          <w:p w:rsidR="00C437CC" w:rsidRDefault="00407187" w:rsidP="00C4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actualizare</w:t>
            </w:r>
            <w:r w:rsidR="003857DC">
              <w:rPr>
                <w:rFonts w:ascii="Times New Roman" w:hAnsi="Times New Roman" w:cs="Times New Roman"/>
                <w:i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857DC">
              <w:rPr>
                <w:rFonts w:ascii="Times New Roman" w:hAnsi="Times New Roman" w:cs="Times New Roman"/>
                <w:iCs/>
                <w:sz w:val="24"/>
                <w:szCs w:val="24"/>
              </w:rPr>
              <w:t>informațiilor de interes public publicate pe pagina web a instituției</w:t>
            </w:r>
          </w:p>
          <w:p w:rsidR="00C437CC" w:rsidRDefault="00C437CC" w:rsidP="00C43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437CC" w:rsidRDefault="00C437CC" w:rsidP="00C437CC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</w:p>
    <w:sectPr w:rsidR="00C437CC" w:rsidSect="00407187">
      <w:pgSz w:w="12240" w:h="15840"/>
      <w:pgMar w:top="284" w:right="335" w:bottom="284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54E1B"/>
    <w:rsid w:val="00037159"/>
    <w:rsid w:val="00045EFF"/>
    <w:rsid w:val="00166D94"/>
    <w:rsid w:val="00166EA1"/>
    <w:rsid w:val="00185D09"/>
    <w:rsid w:val="001B3ACA"/>
    <w:rsid w:val="002451C1"/>
    <w:rsid w:val="00254E1B"/>
    <w:rsid w:val="00271A4B"/>
    <w:rsid w:val="002E4F8B"/>
    <w:rsid w:val="00312D0D"/>
    <w:rsid w:val="003857DC"/>
    <w:rsid w:val="003A370A"/>
    <w:rsid w:val="003F1B28"/>
    <w:rsid w:val="00407187"/>
    <w:rsid w:val="006825F8"/>
    <w:rsid w:val="006D0683"/>
    <w:rsid w:val="008C5562"/>
    <w:rsid w:val="00924E6D"/>
    <w:rsid w:val="009A481F"/>
    <w:rsid w:val="009B22EC"/>
    <w:rsid w:val="00AC2C40"/>
    <w:rsid w:val="00AE5567"/>
    <w:rsid w:val="00AF0483"/>
    <w:rsid w:val="00B75FD3"/>
    <w:rsid w:val="00BA2F6B"/>
    <w:rsid w:val="00C236E0"/>
    <w:rsid w:val="00C437CC"/>
    <w:rsid w:val="00C5474F"/>
    <w:rsid w:val="00D22B87"/>
    <w:rsid w:val="00D50DE4"/>
    <w:rsid w:val="00E10000"/>
    <w:rsid w:val="00F12ECD"/>
    <w:rsid w:val="00FC1D90"/>
    <w:rsid w:val="00FD3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B8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25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B62A0-5A87-4308-A36C-95648383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1363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georgiana.vasile</dc:creator>
  <cp:lastModifiedBy>georgiana.vasile</cp:lastModifiedBy>
  <cp:revision>1</cp:revision>
  <cp:lastPrinted>2021-01-13T09:26:00Z</cp:lastPrinted>
  <dcterms:created xsi:type="dcterms:W3CDTF">2021-01-07T10:21:00Z</dcterms:created>
  <dcterms:modified xsi:type="dcterms:W3CDTF">2021-01-13T11:09:00Z</dcterms:modified>
</cp:coreProperties>
</file>