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E7E" w:rsidRPr="00003087" w:rsidRDefault="009F6E7E" w:rsidP="00920621">
      <w:pPr>
        <w:tabs>
          <w:tab w:val="left" w:pos="0"/>
          <w:tab w:val="left" w:pos="8190"/>
          <w:tab w:val="left" w:pos="8799"/>
        </w:tabs>
        <w:spacing w:after="0" w:line="276" w:lineRule="auto"/>
        <w:jc w:val="center"/>
        <w:rPr>
          <w:rFonts w:eastAsia="Times New Roman"/>
          <w:b/>
          <w:i/>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10</w:t>
      </w:r>
      <w:r w:rsidR="00875951">
        <w:rPr>
          <w:rFonts w:eastAsia="Times New Roman"/>
          <w:b/>
          <w:szCs w:val="28"/>
          <w:lang w:val="ro-RO"/>
        </w:rPr>
        <w:t>6</w:t>
      </w:r>
      <w:r w:rsidRPr="00003087">
        <w:rPr>
          <w:rFonts w:eastAsia="Times New Roman"/>
          <w:b/>
          <w:szCs w:val="28"/>
          <w:lang w:val="ro-RO"/>
        </w:rPr>
        <w:t>/</w:t>
      </w:r>
      <w:r w:rsidR="00D2411D">
        <w:rPr>
          <w:rFonts w:eastAsia="Times New Roman"/>
          <w:b/>
          <w:szCs w:val="28"/>
          <w:lang w:val="ro-RO"/>
        </w:rPr>
        <w:t>1</w:t>
      </w:r>
      <w:r w:rsidR="00875951">
        <w:rPr>
          <w:rFonts w:eastAsia="Times New Roman"/>
          <w:b/>
          <w:szCs w:val="28"/>
          <w:lang w:val="ro-RO"/>
        </w:rPr>
        <w:t>2</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 xml:space="preserve">- prevederile </w:t>
      </w:r>
      <w:r w:rsidRPr="00003087">
        <w:rPr>
          <w:szCs w:val="28"/>
          <w:lang w:val="ro-RO"/>
        </w:rPr>
        <w:t>H.G. nr. 293/10.03.2021 privind prelungirea stării de alertă pe teritoriul României începând cu data de 14 martie 2021, precum şi stabilirea măsurilor care se aplică pe durata acesteia pentru prevenirea şi combaterea efectelor pandemiei de COVID-19</w:t>
      </w:r>
      <w:r w:rsidR="00506FFA" w:rsidRPr="00003087">
        <w:rPr>
          <w:szCs w:val="28"/>
          <w:lang w:val="ro-RO"/>
        </w:rPr>
        <w:t xml:space="preserve">, </w:t>
      </w:r>
      <w:r w:rsidRPr="00003087">
        <w:rPr>
          <w:szCs w:val="28"/>
          <w:lang w:val="ro-RO"/>
        </w:rPr>
        <w:t>modificată și completată prin H.G. nr. 348/25.03.2021;</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Prefectului-judeţul Dâmboviţa sub nr. 3</w:t>
      </w:r>
      <w:r w:rsidR="00875951">
        <w:rPr>
          <w:szCs w:val="28"/>
          <w:lang w:val="ro-RO"/>
        </w:rPr>
        <w:t>908</w:t>
      </w:r>
      <w:r w:rsidR="0059119A" w:rsidRPr="00003087">
        <w:rPr>
          <w:szCs w:val="28"/>
          <w:lang w:val="ro-RO"/>
        </w:rPr>
        <w:t>/</w:t>
      </w:r>
      <w:r w:rsidR="00875951">
        <w:rPr>
          <w:szCs w:val="28"/>
          <w:lang w:val="ro-RO"/>
        </w:rPr>
        <w:t>12</w:t>
      </w:r>
      <w:r w:rsidRPr="00003087">
        <w:rPr>
          <w:szCs w:val="28"/>
          <w:lang w:val="ro-RO"/>
        </w:rPr>
        <w:t>.04.2021, prin care sunt comunicate ratele de incidenţă cumulată la 14 zile</w:t>
      </w:r>
      <w:r w:rsidR="00D2411D">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10</w:t>
      </w:r>
      <w:r w:rsidR="00875951">
        <w:rPr>
          <w:szCs w:val="28"/>
          <w:lang w:val="ro-RO"/>
        </w:rPr>
        <w:t>6</w:t>
      </w:r>
      <w:r w:rsidRPr="00003087">
        <w:rPr>
          <w:szCs w:val="28"/>
          <w:lang w:val="ro-RO"/>
        </w:rPr>
        <w:t xml:space="preserve">, comunicat spre analiză şi dezbatere Comitetului Judeţean pentru </w:t>
      </w:r>
      <w:r w:rsidR="00D2411D">
        <w:rPr>
          <w:szCs w:val="28"/>
          <w:lang w:val="ro-RO"/>
        </w:rPr>
        <w:t>S</w:t>
      </w:r>
      <w:r w:rsidR="00875951">
        <w:rPr>
          <w:szCs w:val="28"/>
          <w:lang w:val="ro-RO"/>
        </w:rPr>
        <w:t>ituaţii de Urgenţă la data de 12</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5B07F8" w:rsidRPr="00003087" w:rsidRDefault="005B07F8" w:rsidP="005B07F8">
      <w:pPr>
        <w:tabs>
          <w:tab w:val="left" w:pos="0"/>
          <w:tab w:val="left" w:pos="630"/>
        </w:tabs>
        <w:spacing w:after="0" w:line="276" w:lineRule="auto"/>
        <w:jc w:val="center"/>
        <w:rPr>
          <w:rFonts w:eastAsia="Times New Roman"/>
          <w:b/>
          <w:szCs w:val="28"/>
          <w:lang w:val="ro-RO"/>
        </w:rPr>
      </w:pP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4427B8" w:rsidRPr="004427B8" w:rsidRDefault="004427B8" w:rsidP="004427B8">
      <w:pPr>
        <w:autoSpaceDE w:val="0"/>
        <w:autoSpaceDN w:val="0"/>
        <w:adjustRightInd w:val="0"/>
        <w:spacing w:after="0" w:line="276" w:lineRule="auto"/>
        <w:ind w:firstLine="720"/>
        <w:jc w:val="both"/>
        <w:rPr>
          <w:szCs w:val="28"/>
          <w:lang w:val="ro-RO"/>
        </w:rPr>
      </w:pPr>
      <w:r w:rsidRPr="00003087">
        <w:rPr>
          <w:rFonts w:eastAsia="Times New Roman"/>
          <w:b/>
          <w:szCs w:val="28"/>
          <w:lang w:val="ro-RO"/>
        </w:rPr>
        <w:t>A</w:t>
      </w:r>
      <w:r w:rsidRPr="00003087">
        <w:rPr>
          <w:b/>
          <w:bCs/>
          <w:szCs w:val="28"/>
          <w:lang w:val="ro-RO"/>
        </w:rPr>
        <w:t xml:space="preserve">rt.1. </w:t>
      </w:r>
      <w:r w:rsidRPr="00003087">
        <w:rPr>
          <w:b/>
          <w:szCs w:val="28"/>
          <w:lang w:val="es-ES"/>
        </w:rPr>
        <w:t>(1)</w:t>
      </w:r>
      <w:r w:rsidRPr="00003087">
        <w:rPr>
          <w:szCs w:val="28"/>
          <w:lang w:val="es-ES"/>
        </w:rPr>
        <w:t xml:space="preserve"> </w:t>
      </w:r>
      <w:r w:rsidRPr="00003087">
        <w:rPr>
          <w:szCs w:val="28"/>
          <w:lang w:val="ro-RO"/>
        </w:rPr>
        <w:t>Se constată</w:t>
      </w:r>
      <w:r w:rsidR="00875951">
        <w:rPr>
          <w:szCs w:val="28"/>
          <w:lang w:val="ro-RO"/>
        </w:rPr>
        <w:t xml:space="preserve"> menținerea depășirii</w:t>
      </w:r>
      <w:r w:rsidRPr="00003087">
        <w:rPr>
          <w:szCs w:val="28"/>
          <w:lang w:val="ro-RO"/>
        </w:rPr>
        <w:t xml:space="preserve"> incidenței cumulate la 14 zile, </w:t>
      </w:r>
      <w:r w:rsidRPr="00003087">
        <w:rPr>
          <w:b/>
          <w:szCs w:val="28"/>
          <w:u w:val="single"/>
          <w:lang w:val="ro-RO"/>
        </w:rPr>
        <w:t>peste 4/1000</w:t>
      </w:r>
      <w:r w:rsidRPr="00003087">
        <w:rPr>
          <w:b/>
          <w:szCs w:val="28"/>
          <w:lang w:val="ro-RO"/>
        </w:rPr>
        <w:t xml:space="preserve"> locuitori</w:t>
      </w:r>
      <w:r w:rsidRPr="00003087">
        <w:rPr>
          <w:szCs w:val="28"/>
          <w:lang w:val="ro-RO"/>
        </w:rPr>
        <w:t>, în</w:t>
      </w:r>
      <w:r>
        <w:rPr>
          <w:szCs w:val="28"/>
          <w:lang w:val="ro-RO"/>
        </w:rPr>
        <w:t xml:space="preserve"> </w:t>
      </w:r>
      <w:r w:rsidR="00875951">
        <w:rPr>
          <w:szCs w:val="28"/>
          <w:lang w:val="ro-RO"/>
        </w:rPr>
        <w:t>următoarele unități administrativ-teritoriale:</w:t>
      </w:r>
      <w:r>
        <w:rPr>
          <w:b/>
          <w:color w:val="000000"/>
          <w:szCs w:val="28"/>
          <w:lang w:val="ro-RO"/>
        </w:rPr>
        <w:t xml:space="preserve"> </w:t>
      </w:r>
      <w:r w:rsidR="00875951">
        <w:rPr>
          <w:b/>
          <w:color w:val="000000"/>
          <w:szCs w:val="28"/>
          <w:lang w:val="ro-RO"/>
        </w:rPr>
        <w:t>Moțăieni</w:t>
      </w:r>
      <w:r>
        <w:rPr>
          <w:b/>
          <w:color w:val="000000"/>
          <w:szCs w:val="28"/>
          <w:lang w:val="ro-RO"/>
        </w:rPr>
        <w:t xml:space="preserve"> </w:t>
      </w:r>
      <w:r w:rsidRPr="00003087">
        <w:rPr>
          <w:b/>
          <w:color w:val="000000"/>
          <w:szCs w:val="28"/>
          <w:lang w:val="ro-RO"/>
        </w:rPr>
        <w:t>(</w:t>
      </w:r>
      <w:r w:rsidR="00875951">
        <w:rPr>
          <w:b/>
          <w:color w:val="000000"/>
          <w:szCs w:val="28"/>
          <w:lang w:val="ro-RO"/>
        </w:rPr>
        <w:t xml:space="preserve">5,08 </w:t>
      </w:r>
      <w:r>
        <w:rPr>
          <w:b/>
          <w:color w:val="000000"/>
          <w:szCs w:val="28"/>
          <w:lang w:val="ro-RO"/>
        </w:rPr>
        <w:t>/1000 locuitori)</w:t>
      </w:r>
      <w:r w:rsidR="00875951">
        <w:rPr>
          <w:b/>
          <w:color w:val="000000"/>
          <w:szCs w:val="28"/>
          <w:lang w:val="ro-RO"/>
        </w:rPr>
        <w:t xml:space="preserve">, Răzvad </w:t>
      </w:r>
      <w:r w:rsidR="00875951" w:rsidRPr="00003087">
        <w:rPr>
          <w:b/>
          <w:color w:val="000000"/>
          <w:szCs w:val="28"/>
          <w:lang w:val="ro-RO"/>
        </w:rPr>
        <w:t>(</w:t>
      </w:r>
      <w:r w:rsidR="00875951">
        <w:rPr>
          <w:b/>
          <w:color w:val="000000"/>
          <w:szCs w:val="28"/>
          <w:lang w:val="ro-RO"/>
        </w:rPr>
        <w:t>5,08 /1000 locuitori)</w:t>
      </w:r>
      <w:r>
        <w:rPr>
          <w:b/>
          <w:color w:val="000000"/>
          <w:szCs w:val="28"/>
          <w:lang w:val="ro-RO"/>
        </w:rPr>
        <w:t>;</w:t>
      </w:r>
    </w:p>
    <w:p w:rsidR="004427B8" w:rsidRPr="00003087" w:rsidRDefault="004427B8" w:rsidP="004427B8">
      <w:pPr>
        <w:autoSpaceDE w:val="0"/>
        <w:autoSpaceDN w:val="0"/>
        <w:adjustRightInd w:val="0"/>
        <w:spacing w:after="0" w:line="276" w:lineRule="auto"/>
        <w:ind w:firstLine="709"/>
        <w:jc w:val="both"/>
        <w:rPr>
          <w:b/>
          <w:szCs w:val="28"/>
          <w:lang w:val="es-ES"/>
        </w:rPr>
      </w:pPr>
      <w:r w:rsidRPr="00003087">
        <w:rPr>
          <w:b/>
          <w:color w:val="000000"/>
          <w:szCs w:val="28"/>
          <w:lang w:val="ro-RO"/>
        </w:rPr>
        <w:tab/>
      </w:r>
      <w:r w:rsidRPr="00003087">
        <w:rPr>
          <w:b/>
          <w:color w:val="000000"/>
          <w:szCs w:val="28"/>
          <w:lang w:val="ro-RO"/>
        </w:rPr>
        <w:tab/>
        <w:t xml:space="preserve"> </w:t>
      </w:r>
      <w:r w:rsidRPr="00003087">
        <w:rPr>
          <w:b/>
          <w:szCs w:val="28"/>
          <w:lang w:val="es-ES"/>
        </w:rPr>
        <w:t xml:space="preserve">(2) </w:t>
      </w:r>
      <w:r w:rsidRPr="00003087">
        <w:rPr>
          <w:szCs w:val="28"/>
          <w:lang w:val="es-ES"/>
        </w:rPr>
        <w:t>La nivelul unități</w:t>
      </w:r>
      <w:r w:rsidR="00875951">
        <w:rPr>
          <w:szCs w:val="28"/>
          <w:lang w:val="es-ES"/>
        </w:rPr>
        <w:t>lor</w:t>
      </w:r>
      <w:r w:rsidRPr="00003087">
        <w:rPr>
          <w:szCs w:val="28"/>
          <w:lang w:val="es-ES"/>
        </w:rPr>
        <w:t xml:space="preserve"> adm</w:t>
      </w:r>
      <w:r w:rsidR="00875951">
        <w:rPr>
          <w:szCs w:val="28"/>
          <w:lang w:val="es-ES"/>
        </w:rPr>
        <w:t>inistrativ-teritoriale prevăzute</w:t>
      </w:r>
      <w:r w:rsidRPr="00003087">
        <w:rPr>
          <w:szCs w:val="28"/>
          <w:lang w:val="es-ES"/>
        </w:rPr>
        <w:t xml:space="preserve"> la art.1 alin. (1) vor fi aplicate măsurile specifice intervalelor de referinţă ale incidenţei cumulate la 14 zile (</w:t>
      </w:r>
      <w:r w:rsidRPr="00003087">
        <w:rPr>
          <w:b/>
          <w:szCs w:val="28"/>
          <w:lang w:val="es-ES"/>
        </w:rPr>
        <w:t>peste 3/1000 locuitori și peste 4/1000 locuitori)</w:t>
      </w:r>
      <w:r w:rsidRPr="00003087">
        <w:rPr>
          <w:szCs w:val="28"/>
          <w:lang w:val="es-ES"/>
        </w:rPr>
        <w:t xml:space="preserve"> prevăzute de H.G. nr. 293/10.03.2021, cu modificările și completările aduse prin H.G. 348/25.03.2021</w:t>
      </w:r>
      <w:r w:rsidR="00FF72DF">
        <w:rPr>
          <w:szCs w:val="28"/>
          <w:lang w:val="es-ES"/>
        </w:rPr>
        <w:t>;</w:t>
      </w:r>
    </w:p>
    <w:p w:rsidR="004427B8" w:rsidRPr="00003087" w:rsidRDefault="004427B8" w:rsidP="004427B8">
      <w:pPr>
        <w:autoSpaceDE w:val="0"/>
        <w:autoSpaceDN w:val="0"/>
        <w:adjustRightInd w:val="0"/>
        <w:spacing w:after="0" w:line="276" w:lineRule="auto"/>
        <w:ind w:firstLine="720"/>
        <w:jc w:val="both"/>
        <w:rPr>
          <w:szCs w:val="28"/>
          <w:lang w:val="ro-RO"/>
        </w:rPr>
      </w:pPr>
      <w:r w:rsidRPr="00003087">
        <w:rPr>
          <w:b/>
          <w:szCs w:val="28"/>
          <w:lang w:val="es-ES"/>
        </w:rPr>
        <w:tab/>
        <w:t xml:space="preserve">(3) </w:t>
      </w:r>
      <w:r>
        <w:rPr>
          <w:szCs w:val="28"/>
          <w:lang w:val="ro-RO"/>
        </w:rPr>
        <w:t>În uni</w:t>
      </w:r>
      <w:r w:rsidRPr="00003087">
        <w:rPr>
          <w:szCs w:val="28"/>
          <w:lang w:val="ro-RO"/>
        </w:rPr>
        <w:t>t</w:t>
      </w:r>
      <w:r w:rsidR="00875951">
        <w:rPr>
          <w:szCs w:val="28"/>
          <w:lang w:val="ro-RO"/>
        </w:rPr>
        <w:t>ățile</w:t>
      </w:r>
      <w:r w:rsidRPr="00003087">
        <w:rPr>
          <w:szCs w:val="28"/>
          <w:lang w:val="ro-RO"/>
        </w:rPr>
        <w:t xml:space="preserve"> administrativ</w:t>
      </w:r>
      <w:r w:rsidRPr="00003087">
        <w:rPr>
          <w:szCs w:val="28"/>
          <w:lang w:val="es-ES"/>
        </w:rPr>
        <w:t>-teritorial</w:t>
      </w:r>
      <w:r w:rsidR="00875951">
        <w:rPr>
          <w:szCs w:val="28"/>
          <w:lang w:val="es-ES"/>
        </w:rPr>
        <w:t>e</w:t>
      </w:r>
      <w:r w:rsidRPr="00003087">
        <w:rPr>
          <w:szCs w:val="28"/>
          <w:lang w:val="es-ES"/>
        </w:rPr>
        <w:t xml:space="preserve"> prev</w:t>
      </w:r>
      <w:r w:rsidR="00875951">
        <w:rPr>
          <w:szCs w:val="28"/>
          <w:lang w:val="ro-RO"/>
        </w:rPr>
        <w:t>ăzute</w:t>
      </w:r>
      <w:r w:rsidRPr="00003087">
        <w:rPr>
          <w:szCs w:val="28"/>
          <w:lang w:val="ro-RO"/>
        </w:rPr>
        <w:t xml:space="preserve"> la art. 1, alin (1) măsurile specifice se vor aplica astfel:</w:t>
      </w:r>
    </w:p>
    <w:p w:rsidR="004427B8" w:rsidRPr="004427B8" w:rsidRDefault="004427B8" w:rsidP="004427B8">
      <w:pPr>
        <w:numPr>
          <w:ilvl w:val="0"/>
          <w:numId w:val="18"/>
        </w:numPr>
        <w:tabs>
          <w:tab w:val="left" w:pos="990"/>
          <w:tab w:val="left" w:pos="1170"/>
        </w:tabs>
        <w:autoSpaceDE w:val="0"/>
        <w:autoSpaceDN w:val="0"/>
        <w:adjustRightInd w:val="0"/>
        <w:spacing w:after="0" w:line="276" w:lineRule="auto"/>
        <w:ind w:left="0" w:firstLine="720"/>
        <w:jc w:val="both"/>
        <w:rPr>
          <w:szCs w:val="28"/>
          <w:lang w:val="ro-RO"/>
        </w:rPr>
      </w:pPr>
      <w:r w:rsidRPr="00003087">
        <w:rPr>
          <w:szCs w:val="28"/>
          <w:lang w:val="ro-RO"/>
        </w:rPr>
        <w:t>pentru intervalul de referință al incidenței peste 3/1000 locuitori se aplică</w:t>
      </w:r>
      <w:r>
        <w:rPr>
          <w:szCs w:val="28"/>
          <w:lang w:val="ro-RO"/>
        </w:rPr>
        <w:t xml:space="preserve"> </w:t>
      </w:r>
      <w:r w:rsidR="00875951">
        <w:rPr>
          <w:szCs w:val="28"/>
          <w:lang w:val="ro-RO"/>
        </w:rPr>
        <w:t>pentru o perioadă de 14 zile începând cu data de</w:t>
      </w:r>
      <w:r w:rsidRPr="004427B8">
        <w:rPr>
          <w:szCs w:val="28"/>
          <w:lang w:val="ro-RO"/>
        </w:rPr>
        <w:t xml:space="preserve"> </w:t>
      </w:r>
      <w:r w:rsidR="00875951">
        <w:rPr>
          <w:b/>
          <w:szCs w:val="28"/>
          <w:lang w:val="ro-RO"/>
        </w:rPr>
        <w:t>13</w:t>
      </w:r>
      <w:r w:rsidRPr="004427B8">
        <w:rPr>
          <w:b/>
          <w:szCs w:val="28"/>
          <w:lang w:val="ro-RO"/>
        </w:rPr>
        <w:t>.04.2021</w:t>
      </w:r>
    </w:p>
    <w:p w:rsidR="004427B8" w:rsidRPr="00875951" w:rsidRDefault="004427B8" w:rsidP="004427B8">
      <w:pPr>
        <w:numPr>
          <w:ilvl w:val="0"/>
          <w:numId w:val="17"/>
        </w:numPr>
        <w:tabs>
          <w:tab w:val="left" w:pos="1080"/>
        </w:tabs>
        <w:autoSpaceDE w:val="0"/>
        <w:autoSpaceDN w:val="0"/>
        <w:adjustRightInd w:val="0"/>
        <w:spacing w:after="0" w:line="276" w:lineRule="auto"/>
        <w:ind w:left="0" w:firstLine="720"/>
        <w:jc w:val="both"/>
        <w:rPr>
          <w:szCs w:val="28"/>
          <w:lang w:val="es-ES"/>
        </w:rPr>
      </w:pPr>
      <w:r w:rsidRPr="00003087">
        <w:rPr>
          <w:szCs w:val="28"/>
          <w:lang w:val="ro-RO"/>
        </w:rPr>
        <w:lastRenderedPageBreak/>
        <w:t xml:space="preserve">pentru intervalul de referință al incidenței peste 4/1000 locuitori se aplică până când se constată că rata incidenței este mai mică </w:t>
      </w:r>
      <w:r w:rsidR="00FF72DF">
        <w:rPr>
          <w:szCs w:val="28"/>
          <w:lang w:val="ro-RO"/>
        </w:rPr>
        <w:t>sau egală cu 3,5/1000 locuitori;</w:t>
      </w:r>
    </w:p>
    <w:p w:rsidR="00B97CBA" w:rsidRDefault="00B97CBA" w:rsidP="00B97CBA">
      <w:pPr>
        <w:tabs>
          <w:tab w:val="left" w:pos="1080"/>
        </w:tabs>
        <w:autoSpaceDE w:val="0"/>
        <w:autoSpaceDN w:val="0"/>
        <w:adjustRightInd w:val="0"/>
        <w:spacing w:after="0" w:line="276" w:lineRule="auto"/>
        <w:jc w:val="both"/>
        <w:rPr>
          <w:b/>
          <w:szCs w:val="28"/>
          <w:lang w:val="ro-RO"/>
        </w:rPr>
      </w:pPr>
      <w:r>
        <w:rPr>
          <w:b/>
          <w:szCs w:val="28"/>
          <w:lang w:val="ro-RO"/>
        </w:rPr>
        <w:tab/>
      </w:r>
      <w:r>
        <w:rPr>
          <w:b/>
          <w:szCs w:val="28"/>
          <w:lang w:val="ro-RO"/>
        </w:rPr>
        <w:tab/>
      </w:r>
      <w:r w:rsidRPr="004427B8">
        <w:rPr>
          <w:b/>
          <w:szCs w:val="28"/>
          <w:lang w:val="ro-RO"/>
        </w:rPr>
        <w:t>(</w:t>
      </w:r>
      <w:r>
        <w:rPr>
          <w:b/>
          <w:szCs w:val="28"/>
          <w:lang w:val="ro-RO"/>
        </w:rPr>
        <w:t>4</w:t>
      </w:r>
      <w:r w:rsidRPr="004427B8">
        <w:rPr>
          <w:b/>
          <w:szCs w:val="28"/>
          <w:lang w:val="ro-RO"/>
        </w:rPr>
        <w:t>)</w:t>
      </w:r>
      <w:r>
        <w:rPr>
          <w:szCs w:val="28"/>
          <w:lang w:val="ro-RO"/>
        </w:rPr>
        <w:t xml:space="preserve"> Se constată scăderea incidenței cumulate la 14 zile, </w:t>
      </w:r>
      <w:r w:rsidRPr="004427B8">
        <w:rPr>
          <w:b/>
          <w:szCs w:val="28"/>
          <w:lang w:val="ro-RO"/>
        </w:rPr>
        <w:t>sub 3</w:t>
      </w:r>
      <w:r>
        <w:rPr>
          <w:b/>
          <w:szCs w:val="28"/>
          <w:lang w:val="ro-RO"/>
        </w:rPr>
        <w:t>,</w:t>
      </w:r>
      <w:r w:rsidRPr="004427B8">
        <w:rPr>
          <w:b/>
          <w:szCs w:val="28"/>
          <w:lang w:val="ro-RO"/>
        </w:rPr>
        <w:t>5/1000</w:t>
      </w:r>
      <w:r>
        <w:rPr>
          <w:b/>
          <w:szCs w:val="28"/>
          <w:lang w:val="ro-RO"/>
        </w:rPr>
        <w:t xml:space="preserve"> </w:t>
      </w:r>
      <w:r w:rsidRPr="004427B8">
        <w:rPr>
          <w:b/>
          <w:szCs w:val="28"/>
          <w:lang w:val="ro-RO"/>
        </w:rPr>
        <w:t>locuitori</w:t>
      </w:r>
      <w:r>
        <w:rPr>
          <w:szCs w:val="28"/>
          <w:lang w:val="ro-RO"/>
        </w:rPr>
        <w:t xml:space="preserve"> în comuna </w:t>
      </w:r>
      <w:r>
        <w:rPr>
          <w:b/>
          <w:szCs w:val="28"/>
          <w:lang w:val="ro-RO"/>
        </w:rPr>
        <w:t>Vulcana Pandele (3,01/1000 locuitori);</w:t>
      </w:r>
    </w:p>
    <w:p w:rsidR="00B97CBA" w:rsidRDefault="00B97CBA" w:rsidP="00B97CBA">
      <w:pPr>
        <w:tabs>
          <w:tab w:val="left" w:pos="1350"/>
        </w:tabs>
        <w:spacing w:after="0" w:line="276" w:lineRule="auto"/>
        <w:ind w:firstLine="1440"/>
        <w:jc w:val="both"/>
        <w:rPr>
          <w:szCs w:val="28"/>
          <w:lang w:val="es-ES"/>
        </w:rPr>
      </w:pPr>
      <w:r>
        <w:rPr>
          <w:b/>
          <w:szCs w:val="28"/>
          <w:lang w:val="ro-RO"/>
        </w:rPr>
        <w:t xml:space="preserve">(5) </w:t>
      </w:r>
      <w:r>
        <w:rPr>
          <w:szCs w:val="28"/>
          <w:lang w:val="es-ES"/>
        </w:rPr>
        <w:t>La nivelul unității administrativ-teritorială prevăzută</w:t>
      </w:r>
      <w:r w:rsidRPr="008F6FFD">
        <w:rPr>
          <w:szCs w:val="28"/>
          <w:lang w:val="es-ES"/>
        </w:rPr>
        <w:t xml:space="preserve"> la art. </w:t>
      </w:r>
      <w:r>
        <w:rPr>
          <w:szCs w:val="28"/>
          <w:lang w:val="es-ES"/>
        </w:rPr>
        <w:t>1</w:t>
      </w:r>
      <w:r w:rsidRPr="008F6FFD">
        <w:rPr>
          <w:szCs w:val="28"/>
          <w:lang w:val="es-ES"/>
        </w:rPr>
        <w:t xml:space="preserve"> alin. (</w:t>
      </w:r>
      <w:r>
        <w:rPr>
          <w:szCs w:val="28"/>
          <w:lang w:val="es-ES"/>
        </w:rPr>
        <w:t>4</w:t>
      </w:r>
      <w:r w:rsidRPr="008F6FFD">
        <w:rPr>
          <w:szCs w:val="28"/>
          <w:lang w:val="es-ES"/>
        </w:rPr>
        <w:t>)</w:t>
      </w:r>
      <w:r>
        <w:rPr>
          <w:szCs w:val="28"/>
          <w:lang w:val="es-ES"/>
        </w:rPr>
        <w:t xml:space="preserve"> vor fi </w:t>
      </w:r>
      <w:r w:rsidRPr="008F6FFD">
        <w:rPr>
          <w:szCs w:val="28"/>
          <w:lang w:val="es-ES"/>
        </w:rPr>
        <w:t>aplica</w:t>
      </w:r>
      <w:r>
        <w:rPr>
          <w:szCs w:val="28"/>
          <w:lang w:val="es-ES"/>
        </w:rPr>
        <w:t>te</w:t>
      </w:r>
      <w:r w:rsidRPr="008F6FFD">
        <w:rPr>
          <w:szCs w:val="28"/>
          <w:lang w:val="es-ES"/>
        </w:rPr>
        <w:t xml:space="preserve"> măsurile specifice intervalului de referinţă </w:t>
      </w:r>
      <w:r w:rsidRPr="008F6FFD">
        <w:rPr>
          <w:b/>
          <w:szCs w:val="28"/>
          <w:lang w:val="es-ES"/>
        </w:rPr>
        <w:t xml:space="preserve">(peste </w:t>
      </w:r>
      <w:r>
        <w:rPr>
          <w:b/>
          <w:szCs w:val="28"/>
          <w:lang w:val="es-ES"/>
        </w:rPr>
        <w:t>3</w:t>
      </w:r>
      <w:r w:rsidRPr="008F6FFD">
        <w:rPr>
          <w:b/>
          <w:szCs w:val="28"/>
          <w:lang w:val="es-ES"/>
        </w:rPr>
        <w:t>/1000 locuitori)</w:t>
      </w:r>
      <w:r w:rsidRPr="008F6FFD">
        <w:rPr>
          <w:szCs w:val="28"/>
          <w:lang w:val="es-ES"/>
        </w:rPr>
        <w:t xml:space="preserve"> al incidenţei cumulate la 14 zile prevăzute de H.G. nr. 293/10.03.2021, modificată și completată prin H.G. 348/25.03.2021;</w:t>
      </w:r>
    </w:p>
    <w:p w:rsidR="00B97CBA" w:rsidRPr="008F6FFD" w:rsidRDefault="00B97CBA" w:rsidP="00B97CBA">
      <w:pPr>
        <w:autoSpaceDE w:val="0"/>
        <w:autoSpaceDN w:val="0"/>
        <w:adjustRightInd w:val="0"/>
        <w:spacing w:after="0" w:line="276" w:lineRule="auto"/>
        <w:ind w:firstLine="1440"/>
        <w:jc w:val="both"/>
        <w:rPr>
          <w:szCs w:val="28"/>
          <w:lang w:val="es-ES"/>
        </w:rPr>
      </w:pPr>
      <w:r w:rsidRPr="008F6FFD">
        <w:rPr>
          <w:b/>
          <w:szCs w:val="28"/>
          <w:lang w:val="es-ES"/>
        </w:rPr>
        <w:t>(</w:t>
      </w:r>
      <w:r>
        <w:rPr>
          <w:b/>
          <w:szCs w:val="28"/>
          <w:lang w:val="es-ES"/>
        </w:rPr>
        <w:t>6</w:t>
      </w:r>
      <w:r w:rsidRPr="008F6FFD">
        <w:rPr>
          <w:b/>
          <w:szCs w:val="28"/>
          <w:lang w:val="es-ES"/>
        </w:rPr>
        <w:t xml:space="preserve">) </w:t>
      </w:r>
      <w:r w:rsidRPr="008F6FFD">
        <w:rPr>
          <w:szCs w:val="28"/>
          <w:lang w:val="ro-RO"/>
        </w:rPr>
        <w:t>În unit</w:t>
      </w:r>
      <w:r>
        <w:rPr>
          <w:szCs w:val="28"/>
          <w:lang w:val="ro-RO"/>
        </w:rPr>
        <w:t xml:space="preserve">atea </w:t>
      </w:r>
      <w:r w:rsidRPr="008F6FFD">
        <w:rPr>
          <w:szCs w:val="28"/>
          <w:lang w:val="ro-RO"/>
        </w:rPr>
        <w:t>administrativ</w:t>
      </w:r>
      <w:r>
        <w:rPr>
          <w:szCs w:val="28"/>
          <w:lang w:val="es-ES"/>
        </w:rPr>
        <w:t xml:space="preserve">-teritorială </w:t>
      </w:r>
      <w:r w:rsidRPr="008F6FFD">
        <w:rPr>
          <w:szCs w:val="28"/>
          <w:lang w:val="es-ES"/>
        </w:rPr>
        <w:t>prev</w:t>
      </w:r>
      <w:r>
        <w:rPr>
          <w:szCs w:val="28"/>
          <w:lang w:val="ro-RO"/>
        </w:rPr>
        <w:t>ăzută</w:t>
      </w:r>
      <w:r w:rsidRPr="008F6FFD">
        <w:rPr>
          <w:szCs w:val="28"/>
          <w:lang w:val="ro-RO"/>
        </w:rPr>
        <w:t xml:space="preserve"> la art. </w:t>
      </w:r>
      <w:r>
        <w:rPr>
          <w:szCs w:val="28"/>
          <w:lang w:val="ro-RO"/>
        </w:rPr>
        <w:t>1</w:t>
      </w:r>
      <w:r w:rsidRPr="008F6FFD">
        <w:rPr>
          <w:szCs w:val="28"/>
          <w:lang w:val="ro-RO"/>
        </w:rPr>
        <w:t xml:space="preserve"> alin. (</w:t>
      </w:r>
      <w:r>
        <w:rPr>
          <w:szCs w:val="28"/>
          <w:lang w:val="ro-RO"/>
        </w:rPr>
        <w:t>4</w:t>
      </w:r>
      <w:r w:rsidRPr="008F6FFD">
        <w:rPr>
          <w:szCs w:val="28"/>
          <w:lang w:val="ro-RO"/>
        </w:rPr>
        <w:t>)</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Pr>
          <w:b/>
          <w:szCs w:val="28"/>
          <w:lang w:val="ro-RO"/>
        </w:rPr>
        <w:t>13</w:t>
      </w:r>
      <w:r w:rsidRPr="008F6FFD">
        <w:rPr>
          <w:b/>
          <w:szCs w:val="28"/>
          <w:lang w:val="ro-RO"/>
        </w:rPr>
        <w:t>.04.2021</w:t>
      </w:r>
      <w:r w:rsidRPr="008F6FFD">
        <w:rPr>
          <w:szCs w:val="28"/>
          <w:lang w:val="ro-RO"/>
        </w:rPr>
        <w:t>;</w:t>
      </w:r>
    </w:p>
    <w:p w:rsidR="005A7117" w:rsidRDefault="004427B8" w:rsidP="005A7117">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w:t>
      </w:r>
      <w:r w:rsidR="00B97CBA">
        <w:rPr>
          <w:b/>
          <w:bCs/>
          <w:szCs w:val="28"/>
          <w:lang w:val="ro-RO"/>
        </w:rPr>
        <w:t>2</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Pr>
          <w:szCs w:val="28"/>
          <w:lang w:val="ro-RO"/>
        </w:rPr>
        <w:t xml:space="preserve">, în următoarele </w:t>
      </w:r>
      <w:r w:rsidRPr="008F6FFD">
        <w:rPr>
          <w:szCs w:val="28"/>
          <w:lang w:val="ro-RO"/>
        </w:rPr>
        <w:t>unit</w:t>
      </w:r>
      <w:r>
        <w:rPr>
          <w:szCs w:val="28"/>
          <w:lang w:val="ro-RO"/>
        </w:rPr>
        <w:t xml:space="preserve">ăți </w:t>
      </w:r>
      <w:r w:rsidRPr="008F6FFD">
        <w:rPr>
          <w:szCs w:val="28"/>
          <w:lang w:val="ro-RO"/>
        </w:rPr>
        <w:t>administrativ</w:t>
      </w:r>
      <w:r>
        <w:rPr>
          <w:szCs w:val="28"/>
          <w:lang w:val="es-ES"/>
        </w:rPr>
        <w:t xml:space="preserve">-teritoriale: </w:t>
      </w:r>
      <w:r w:rsidR="005A7117">
        <w:rPr>
          <w:b/>
          <w:szCs w:val="28"/>
          <w:lang w:val="ro-RO"/>
        </w:rPr>
        <w:t xml:space="preserve">Cornești </w:t>
      </w:r>
      <w:r w:rsidR="005A7117">
        <w:rPr>
          <w:b/>
          <w:color w:val="000000"/>
          <w:szCs w:val="28"/>
          <w:lang w:val="ro-RO"/>
        </w:rPr>
        <w:t>(1,97</w:t>
      </w:r>
      <w:r w:rsidR="005A7117" w:rsidRPr="008F6FFD">
        <w:rPr>
          <w:b/>
          <w:color w:val="000000"/>
          <w:szCs w:val="28"/>
          <w:lang w:val="ro-RO"/>
        </w:rPr>
        <w:t>/1000 locuitori)</w:t>
      </w:r>
      <w:r w:rsidR="005A7117">
        <w:rPr>
          <w:b/>
          <w:color w:val="000000"/>
          <w:szCs w:val="28"/>
          <w:lang w:val="ro-RO"/>
        </w:rPr>
        <w:t xml:space="preserve">, </w:t>
      </w:r>
      <w:r w:rsidR="005A7117">
        <w:rPr>
          <w:b/>
          <w:szCs w:val="28"/>
          <w:lang w:val="ro-RO"/>
        </w:rPr>
        <w:t xml:space="preserve">Crângurile </w:t>
      </w:r>
      <w:r w:rsidR="005A7117">
        <w:rPr>
          <w:b/>
          <w:color w:val="000000"/>
          <w:szCs w:val="28"/>
          <w:lang w:val="ro-RO"/>
        </w:rPr>
        <w:t>(1,63</w:t>
      </w:r>
      <w:r w:rsidR="005A7117" w:rsidRPr="008F6FFD">
        <w:rPr>
          <w:b/>
          <w:color w:val="000000"/>
          <w:szCs w:val="28"/>
          <w:lang w:val="ro-RO"/>
        </w:rPr>
        <w:t>/1000 locuitori)</w:t>
      </w:r>
      <w:r w:rsidR="005A7117">
        <w:rPr>
          <w:b/>
          <w:color w:val="000000"/>
          <w:szCs w:val="28"/>
          <w:lang w:val="ro-RO"/>
        </w:rPr>
        <w:t xml:space="preserve">, </w:t>
      </w:r>
      <w:r w:rsidR="005A7117">
        <w:rPr>
          <w:b/>
          <w:szCs w:val="28"/>
          <w:lang w:val="ro-RO"/>
        </w:rPr>
        <w:t xml:space="preserve">Raciu </w:t>
      </w:r>
      <w:r w:rsidR="005A7117">
        <w:rPr>
          <w:b/>
          <w:color w:val="000000"/>
          <w:szCs w:val="28"/>
          <w:lang w:val="ro-RO"/>
        </w:rPr>
        <w:t>(1,56</w:t>
      </w:r>
      <w:r w:rsidR="005A7117" w:rsidRPr="008F6FFD">
        <w:rPr>
          <w:b/>
          <w:color w:val="000000"/>
          <w:szCs w:val="28"/>
          <w:lang w:val="ro-RO"/>
        </w:rPr>
        <w:t>/1000 locuitori)</w:t>
      </w:r>
      <w:r w:rsidR="005A7117">
        <w:rPr>
          <w:b/>
          <w:color w:val="000000"/>
          <w:szCs w:val="28"/>
          <w:lang w:val="ro-RO"/>
        </w:rPr>
        <w:t xml:space="preserve">, </w:t>
      </w:r>
      <w:r w:rsidR="005A7117">
        <w:rPr>
          <w:b/>
          <w:szCs w:val="28"/>
          <w:lang w:val="ro-RO"/>
        </w:rPr>
        <w:t xml:space="preserve">Voinești </w:t>
      </w:r>
      <w:r w:rsidR="005A7117">
        <w:rPr>
          <w:b/>
          <w:color w:val="000000"/>
          <w:szCs w:val="28"/>
          <w:lang w:val="ro-RO"/>
        </w:rPr>
        <w:t>(1,52</w:t>
      </w:r>
      <w:r w:rsidR="005A7117" w:rsidRPr="008F6FFD">
        <w:rPr>
          <w:b/>
          <w:color w:val="000000"/>
          <w:szCs w:val="28"/>
          <w:lang w:val="ro-RO"/>
        </w:rPr>
        <w:t>/1000 locuitori);</w:t>
      </w:r>
    </w:p>
    <w:p w:rsidR="00B97CBA" w:rsidRDefault="00B97CBA" w:rsidP="00B97CBA">
      <w:pPr>
        <w:tabs>
          <w:tab w:val="left" w:pos="990"/>
          <w:tab w:val="left" w:pos="1170"/>
        </w:tabs>
        <w:autoSpaceDE w:val="0"/>
        <w:autoSpaceDN w:val="0"/>
        <w:adjustRightInd w:val="0"/>
        <w:spacing w:after="0" w:line="276" w:lineRule="auto"/>
        <w:ind w:firstLine="720"/>
        <w:jc w:val="both"/>
        <w:rPr>
          <w:b/>
          <w:color w:val="000000"/>
          <w:szCs w:val="28"/>
          <w:lang w:val="ro-RO"/>
        </w:rPr>
      </w:pPr>
      <w:r>
        <w:rPr>
          <w:b/>
          <w:color w:val="000000"/>
          <w:szCs w:val="28"/>
          <w:lang w:val="ro-RO"/>
        </w:rPr>
        <w:tab/>
      </w:r>
      <w:r>
        <w:rPr>
          <w:b/>
          <w:color w:val="000000"/>
          <w:szCs w:val="28"/>
          <w:lang w:val="ro-RO"/>
        </w:rPr>
        <w:tab/>
      </w:r>
      <w:r>
        <w:rPr>
          <w:b/>
          <w:color w:val="000000"/>
          <w:szCs w:val="28"/>
          <w:lang w:val="ro-RO"/>
        </w:rPr>
        <w:tab/>
        <w:t xml:space="preserve">(2) </w:t>
      </w:r>
      <w:r w:rsidRPr="008F6FFD">
        <w:rPr>
          <w:szCs w:val="28"/>
          <w:lang w:val="ro-RO"/>
        </w:rPr>
        <w:t xml:space="preserve">Se constată </w:t>
      </w:r>
      <w:r>
        <w:rPr>
          <w:szCs w:val="28"/>
          <w:lang w:val="ro-RO"/>
        </w:rPr>
        <w:t>menținerea depășirii</w:t>
      </w:r>
      <w:r w:rsidRPr="008F6FFD">
        <w:rPr>
          <w:szCs w:val="28"/>
          <w:lang w:val="ro-RO"/>
        </w:rPr>
        <w:t xml:space="preserve">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Pr>
          <w:szCs w:val="28"/>
          <w:lang w:val="ro-RO"/>
        </w:rPr>
        <w:t xml:space="preserve">, în </w:t>
      </w:r>
      <w:r w:rsidR="005A7117">
        <w:rPr>
          <w:szCs w:val="28"/>
          <w:lang w:val="ro-RO"/>
        </w:rPr>
        <w:t xml:space="preserve">comuna </w:t>
      </w:r>
      <w:r w:rsidR="005A7117">
        <w:rPr>
          <w:b/>
          <w:szCs w:val="28"/>
          <w:lang w:val="ro-RO"/>
        </w:rPr>
        <w:t xml:space="preserve">I.L. Caragiale </w:t>
      </w:r>
      <w:r w:rsidR="005A7117">
        <w:rPr>
          <w:b/>
          <w:color w:val="000000"/>
          <w:szCs w:val="28"/>
          <w:lang w:val="ro-RO"/>
        </w:rPr>
        <w:t>(1,95</w:t>
      </w:r>
      <w:r w:rsidR="005A7117" w:rsidRPr="008F6FFD">
        <w:rPr>
          <w:b/>
          <w:color w:val="000000"/>
          <w:szCs w:val="28"/>
          <w:lang w:val="ro-RO"/>
        </w:rPr>
        <w:t>/1000 locuitori)</w:t>
      </w:r>
      <w:r w:rsidRPr="008F6FFD">
        <w:rPr>
          <w:b/>
          <w:color w:val="000000"/>
          <w:szCs w:val="28"/>
          <w:lang w:val="ro-RO"/>
        </w:rPr>
        <w:t>;</w:t>
      </w:r>
    </w:p>
    <w:p w:rsidR="004427B8" w:rsidRPr="008F6FFD" w:rsidRDefault="004427B8" w:rsidP="004427B8">
      <w:pPr>
        <w:spacing w:after="0" w:line="276" w:lineRule="auto"/>
        <w:ind w:firstLine="709"/>
        <w:jc w:val="both"/>
        <w:rPr>
          <w:szCs w:val="28"/>
          <w:lang w:val="es-ES"/>
        </w:rPr>
      </w:pPr>
      <w:r>
        <w:rPr>
          <w:b/>
          <w:color w:val="000000"/>
          <w:szCs w:val="28"/>
          <w:lang w:val="ro-RO"/>
        </w:rPr>
        <w:tab/>
      </w:r>
      <w:r>
        <w:rPr>
          <w:b/>
          <w:color w:val="000000"/>
          <w:szCs w:val="28"/>
          <w:lang w:val="ro-RO"/>
        </w:rPr>
        <w:tab/>
      </w:r>
      <w:r w:rsidRPr="008F6FFD">
        <w:rPr>
          <w:b/>
          <w:szCs w:val="28"/>
          <w:lang w:val="es-ES"/>
        </w:rPr>
        <w:t>(</w:t>
      </w:r>
      <w:r>
        <w:rPr>
          <w:b/>
          <w:szCs w:val="28"/>
          <w:lang w:val="es-ES"/>
        </w:rPr>
        <w:t>3</w:t>
      </w:r>
      <w:r w:rsidRPr="008F6FFD">
        <w:rPr>
          <w:b/>
          <w:szCs w:val="28"/>
          <w:lang w:val="es-ES"/>
        </w:rPr>
        <w:t>)</w:t>
      </w:r>
      <w:r w:rsidRPr="008F6FFD">
        <w:rPr>
          <w:szCs w:val="28"/>
          <w:lang w:val="es-ES"/>
        </w:rPr>
        <w:t xml:space="preserve"> </w:t>
      </w:r>
      <w:r w:rsidR="00FF72DF">
        <w:rPr>
          <w:szCs w:val="28"/>
          <w:lang w:val="es-ES"/>
        </w:rPr>
        <w:t>La nivelul u</w:t>
      </w:r>
      <w:r w:rsidRPr="008F6FFD">
        <w:rPr>
          <w:szCs w:val="28"/>
          <w:lang w:val="es-ES"/>
        </w:rPr>
        <w:t>nit</w:t>
      </w:r>
      <w:r w:rsidR="00FF72DF">
        <w:rPr>
          <w:szCs w:val="28"/>
          <w:lang w:val="es-ES"/>
        </w:rPr>
        <w:t>ăților</w:t>
      </w:r>
      <w:r>
        <w:rPr>
          <w:szCs w:val="28"/>
          <w:lang w:val="es-ES"/>
        </w:rPr>
        <w:t xml:space="preserve"> administrativ-teritoriale prevăzute</w:t>
      </w:r>
      <w:r w:rsidRPr="008F6FFD">
        <w:rPr>
          <w:szCs w:val="28"/>
          <w:lang w:val="es-ES"/>
        </w:rPr>
        <w:t xml:space="preserve"> la art. </w:t>
      </w:r>
      <w:r w:rsidR="005A7117">
        <w:rPr>
          <w:szCs w:val="28"/>
          <w:lang w:val="es-ES"/>
        </w:rPr>
        <w:t>2</w:t>
      </w:r>
      <w:r w:rsidRPr="008F6FFD">
        <w:rPr>
          <w:szCs w:val="28"/>
          <w:lang w:val="es-ES"/>
        </w:rPr>
        <w:t xml:space="preserve"> alin. (1)</w:t>
      </w:r>
      <w:r w:rsidR="005A7117">
        <w:rPr>
          <w:szCs w:val="28"/>
          <w:lang w:val="es-ES"/>
        </w:rPr>
        <w:t xml:space="preserve"> și (2)</w:t>
      </w:r>
      <w:r>
        <w:rPr>
          <w:szCs w:val="28"/>
          <w:lang w:val="es-ES"/>
        </w:rPr>
        <w:t xml:space="preserve"> vor</w:t>
      </w:r>
      <w:r w:rsidRPr="008F6FFD">
        <w:rPr>
          <w:szCs w:val="28"/>
          <w:lang w:val="es-ES"/>
        </w:rPr>
        <w:t xml:space="preserve"> </w:t>
      </w:r>
      <w:r w:rsidR="00FF72DF">
        <w:rPr>
          <w:szCs w:val="28"/>
          <w:lang w:val="es-ES"/>
        </w:rPr>
        <w:t xml:space="preserve">fi aplicate </w:t>
      </w:r>
      <w:r w:rsidRPr="008F6FFD">
        <w:rPr>
          <w:szCs w:val="28"/>
          <w:lang w:val="es-ES"/>
        </w:rPr>
        <w:t>aplica</w:t>
      </w:r>
      <w:r w:rsidR="00FF72DF">
        <w:rPr>
          <w:szCs w:val="28"/>
          <w:lang w:val="es-ES"/>
        </w:rPr>
        <w:t>te</w:t>
      </w:r>
      <w:r w:rsidRPr="008F6FFD">
        <w:rPr>
          <w:szCs w:val="28"/>
          <w:lang w:val="es-ES"/>
        </w:rPr>
        <w:t xml:space="preserve"> măsurile specifice intervalului de referinţă </w:t>
      </w:r>
      <w:r w:rsidRPr="008F6FFD">
        <w:rPr>
          <w:b/>
          <w:szCs w:val="28"/>
          <w:lang w:val="es-ES"/>
        </w:rPr>
        <w:t xml:space="preserve">(peste </w:t>
      </w:r>
      <w:r>
        <w:rPr>
          <w:b/>
          <w:szCs w:val="28"/>
          <w:lang w:val="es-ES"/>
        </w:rPr>
        <w:t>1,5</w:t>
      </w:r>
      <w:r w:rsidRPr="008F6FFD">
        <w:rPr>
          <w:b/>
          <w:szCs w:val="28"/>
          <w:lang w:val="es-ES"/>
        </w:rPr>
        <w:t>/1000 locuitori)</w:t>
      </w:r>
      <w:r w:rsidRPr="008F6FFD">
        <w:rPr>
          <w:szCs w:val="28"/>
          <w:lang w:val="es-ES"/>
        </w:rPr>
        <w:t xml:space="preserve"> al incidenţei cumulate la 14 zile prevăzute de H.G. nr. 293/10.03.2021, modificată și completată prin H.G. 348/25.03.2021;</w:t>
      </w:r>
    </w:p>
    <w:p w:rsidR="004427B8" w:rsidRPr="004427B8" w:rsidRDefault="004427B8" w:rsidP="004427B8">
      <w:pPr>
        <w:autoSpaceDE w:val="0"/>
        <w:autoSpaceDN w:val="0"/>
        <w:adjustRightInd w:val="0"/>
        <w:spacing w:after="0" w:line="276" w:lineRule="auto"/>
        <w:ind w:firstLine="1440"/>
        <w:jc w:val="both"/>
        <w:rPr>
          <w:szCs w:val="28"/>
          <w:lang w:val="ro-RO"/>
        </w:rPr>
      </w:pPr>
      <w:r w:rsidRPr="008F6FFD">
        <w:rPr>
          <w:b/>
          <w:szCs w:val="28"/>
          <w:lang w:val="es-ES"/>
        </w:rPr>
        <w:t>(</w:t>
      </w:r>
      <w:r>
        <w:rPr>
          <w:b/>
          <w:szCs w:val="28"/>
          <w:lang w:val="es-ES"/>
        </w:rPr>
        <w:t>4</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sidR="005A7117">
        <w:rPr>
          <w:szCs w:val="28"/>
          <w:lang w:val="ro-RO"/>
        </w:rPr>
        <w:t>2</w:t>
      </w:r>
      <w:r w:rsidRPr="008F6FFD">
        <w:rPr>
          <w:szCs w:val="28"/>
          <w:lang w:val="ro-RO"/>
        </w:rPr>
        <w:t xml:space="preserve"> alin. (1)</w:t>
      </w:r>
      <w:r w:rsidR="005A7117">
        <w:rPr>
          <w:szCs w:val="28"/>
          <w:lang w:val="ro-RO"/>
        </w:rPr>
        <w:t xml:space="preserve"> și (2)</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Pr>
          <w:b/>
          <w:szCs w:val="28"/>
          <w:lang w:val="ro-RO"/>
        </w:rPr>
        <w:t>1</w:t>
      </w:r>
      <w:r w:rsidR="005A7117">
        <w:rPr>
          <w:b/>
          <w:szCs w:val="28"/>
          <w:lang w:val="ro-RO"/>
        </w:rPr>
        <w:t>3</w:t>
      </w:r>
      <w:r w:rsidRPr="008F6FFD">
        <w:rPr>
          <w:b/>
          <w:szCs w:val="28"/>
          <w:lang w:val="ro-RO"/>
        </w:rPr>
        <w:t>.04.2021</w:t>
      </w:r>
      <w:r w:rsidRPr="008F6FFD">
        <w:rPr>
          <w:szCs w:val="28"/>
          <w:lang w:val="ro-RO"/>
        </w:rPr>
        <w:t>;</w:t>
      </w:r>
    </w:p>
    <w:p w:rsidR="009F6E7E" w:rsidRDefault="009F6E7E" w:rsidP="00ED7190">
      <w:pPr>
        <w:tabs>
          <w:tab w:val="left" w:pos="720"/>
        </w:tabs>
        <w:jc w:val="both"/>
        <w:rPr>
          <w:rFonts w:eastAsia="Times New Roman"/>
          <w:b/>
          <w:szCs w:val="28"/>
        </w:rPr>
      </w:pPr>
      <w:r w:rsidRPr="00003087">
        <w:rPr>
          <w:b/>
          <w:szCs w:val="28"/>
          <w:lang w:val="es-ES"/>
        </w:rPr>
        <w:tab/>
        <w:t>A</w:t>
      </w:r>
      <w:r w:rsidRPr="00003087">
        <w:rPr>
          <w:rFonts w:eastAsia="Times New Roman"/>
          <w:b/>
          <w:szCs w:val="28"/>
          <w:lang w:val="ro-RO"/>
        </w:rPr>
        <w:t>rt.</w:t>
      </w:r>
      <w:r w:rsidR="00B97CBA">
        <w:rPr>
          <w:rFonts w:eastAsia="Times New Roman"/>
          <w:b/>
          <w:szCs w:val="28"/>
          <w:lang w:val="ro-RO"/>
        </w:rPr>
        <w:t>3</w:t>
      </w:r>
      <w:r w:rsidR="00083621">
        <w:rPr>
          <w:rFonts w:eastAsia="Times New Roman"/>
          <w:b/>
          <w:szCs w:val="28"/>
          <w:lang w:val="ro-RO"/>
        </w:rPr>
        <w:t>.</w:t>
      </w:r>
      <w:r w:rsidR="008F0BC1">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 xml:space="preserve">(Secţiunea: Activităţi_Situaţii de Urgenţă)şi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5A7117">
        <w:rPr>
          <w:rFonts w:eastAsia="Times New Roman"/>
          <w:b/>
          <w:szCs w:val="28"/>
        </w:rPr>
        <w:t>Moțăieni, Răzvad, Vulcana Pandele, Cornești, I.L. Caragiale, Crângurile, Raciu, Voinești.</w:t>
      </w:r>
    </w:p>
    <w:p w:rsidR="004427B8" w:rsidRPr="00003087" w:rsidRDefault="004427B8" w:rsidP="00ED7190">
      <w:pPr>
        <w:tabs>
          <w:tab w:val="left" w:pos="720"/>
        </w:tabs>
        <w:jc w:val="both"/>
        <w:rPr>
          <w:rFonts w:eastAsia="Times New Roman"/>
          <w:b/>
          <w:szCs w:val="28"/>
        </w:rPr>
      </w:pP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491F" w:rsidRDefault="00AE491F" w:rsidP="00912FDC">
      <w:pPr>
        <w:spacing w:after="0" w:line="240" w:lineRule="auto"/>
      </w:pPr>
      <w:r>
        <w:separator/>
      </w:r>
    </w:p>
  </w:endnote>
  <w:endnote w:type="continuationSeparator" w:id="0">
    <w:p w:rsidR="00AE491F" w:rsidRDefault="00AE491F"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32F" w:rsidRPr="00D50AD9" w:rsidRDefault="00D50AD9" w:rsidP="00D50AD9">
    <w:pPr>
      <w:pStyle w:val="Subsol"/>
      <w:jc w:val="center"/>
      <w:rPr>
        <w:sz w:val="16"/>
        <w:szCs w:val="16"/>
      </w:rPr>
    </w:pPr>
    <w:r w:rsidRPr="00D50AD9">
      <w:rPr>
        <w:sz w:val="16"/>
        <w:szCs w:val="16"/>
      </w:rPr>
      <w:t xml:space="preserve">Pagina </w:t>
    </w:r>
    <w:r w:rsidR="00094A71" w:rsidRPr="00D50AD9">
      <w:rPr>
        <w:b/>
        <w:bCs/>
        <w:sz w:val="16"/>
        <w:szCs w:val="16"/>
      </w:rPr>
      <w:fldChar w:fldCharType="begin"/>
    </w:r>
    <w:r w:rsidRPr="00D50AD9">
      <w:rPr>
        <w:b/>
        <w:bCs/>
        <w:sz w:val="16"/>
        <w:szCs w:val="16"/>
      </w:rPr>
      <w:instrText xml:space="preserve"> PAGE </w:instrText>
    </w:r>
    <w:r w:rsidR="00094A71" w:rsidRPr="00D50AD9">
      <w:rPr>
        <w:b/>
        <w:bCs/>
        <w:sz w:val="16"/>
        <w:szCs w:val="16"/>
      </w:rPr>
      <w:fldChar w:fldCharType="separate"/>
    </w:r>
    <w:r w:rsidR="00FF72DF">
      <w:rPr>
        <w:b/>
        <w:bCs/>
        <w:noProof/>
        <w:sz w:val="16"/>
        <w:szCs w:val="16"/>
      </w:rPr>
      <w:t>2</w:t>
    </w:r>
    <w:r w:rsidR="00094A71" w:rsidRPr="00D50AD9">
      <w:rPr>
        <w:b/>
        <w:bCs/>
        <w:sz w:val="16"/>
        <w:szCs w:val="16"/>
      </w:rPr>
      <w:fldChar w:fldCharType="end"/>
    </w:r>
    <w:r w:rsidRPr="00D50AD9">
      <w:rPr>
        <w:sz w:val="16"/>
        <w:szCs w:val="16"/>
      </w:rPr>
      <w:t xml:space="preserve"> din </w:t>
    </w:r>
    <w:r w:rsidR="00094A71" w:rsidRPr="00D50AD9">
      <w:rPr>
        <w:b/>
        <w:bCs/>
        <w:sz w:val="16"/>
        <w:szCs w:val="16"/>
      </w:rPr>
      <w:fldChar w:fldCharType="begin"/>
    </w:r>
    <w:r w:rsidRPr="00D50AD9">
      <w:rPr>
        <w:b/>
        <w:bCs/>
        <w:sz w:val="16"/>
        <w:szCs w:val="16"/>
      </w:rPr>
      <w:instrText xml:space="preserve"> NUMPAGES  </w:instrText>
    </w:r>
    <w:r w:rsidR="00094A71" w:rsidRPr="00D50AD9">
      <w:rPr>
        <w:b/>
        <w:bCs/>
        <w:sz w:val="16"/>
        <w:szCs w:val="16"/>
      </w:rPr>
      <w:fldChar w:fldCharType="separate"/>
    </w:r>
    <w:r w:rsidR="00FF72DF">
      <w:rPr>
        <w:b/>
        <w:bCs/>
        <w:noProof/>
        <w:sz w:val="16"/>
        <w:szCs w:val="16"/>
      </w:rPr>
      <w:t>3</w:t>
    </w:r>
    <w:r w:rsidR="00094A71" w:rsidRPr="00D50AD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32F" w:rsidRPr="00D50AD9" w:rsidRDefault="00D50AD9" w:rsidP="00D50AD9">
    <w:pPr>
      <w:pStyle w:val="Subsol"/>
      <w:jc w:val="center"/>
      <w:rPr>
        <w:sz w:val="16"/>
        <w:szCs w:val="16"/>
      </w:rPr>
    </w:pPr>
    <w:r w:rsidRPr="00D50AD9">
      <w:rPr>
        <w:sz w:val="16"/>
        <w:szCs w:val="16"/>
      </w:rPr>
      <w:t xml:space="preserve">Pagina </w:t>
    </w:r>
    <w:r w:rsidR="00094A71" w:rsidRPr="00D50AD9">
      <w:rPr>
        <w:b/>
        <w:bCs/>
        <w:sz w:val="16"/>
        <w:szCs w:val="16"/>
      </w:rPr>
      <w:fldChar w:fldCharType="begin"/>
    </w:r>
    <w:r w:rsidRPr="00D50AD9">
      <w:rPr>
        <w:b/>
        <w:bCs/>
        <w:sz w:val="16"/>
        <w:szCs w:val="16"/>
      </w:rPr>
      <w:instrText xml:space="preserve"> PAGE </w:instrText>
    </w:r>
    <w:r w:rsidR="00094A71" w:rsidRPr="00D50AD9">
      <w:rPr>
        <w:b/>
        <w:bCs/>
        <w:sz w:val="16"/>
        <w:szCs w:val="16"/>
      </w:rPr>
      <w:fldChar w:fldCharType="separate"/>
    </w:r>
    <w:r w:rsidR="00FF72DF">
      <w:rPr>
        <w:b/>
        <w:bCs/>
        <w:noProof/>
        <w:sz w:val="16"/>
        <w:szCs w:val="16"/>
      </w:rPr>
      <w:t>1</w:t>
    </w:r>
    <w:r w:rsidR="00094A71" w:rsidRPr="00D50AD9">
      <w:rPr>
        <w:b/>
        <w:bCs/>
        <w:sz w:val="16"/>
        <w:szCs w:val="16"/>
      </w:rPr>
      <w:fldChar w:fldCharType="end"/>
    </w:r>
    <w:r w:rsidRPr="00D50AD9">
      <w:rPr>
        <w:sz w:val="16"/>
        <w:szCs w:val="16"/>
      </w:rPr>
      <w:t xml:space="preserve"> din </w:t>
    </w:r>
    <w:r w:rsidR="00094A71" w:rsidRPr="00D50AD9">
      <w:rPr>
        <w:b/>
        <w:bCs/>
        <w:sz w:val="16"/>
        <w:szCs w:val="16"/>
      </w:rPr>
      <w:fldChar w:fldCharType="begin"/>
    </w:r>
    <w:r w:rsidRPr="00D50AD9">
      <w:rPr>
        <w:b/>
        <w:bCs/>
        <w:sz w:val="16"/>
        <w:szCs w:val="16"/>
      </w:rPr>
      <w:instrText xml:space="preserve"> NUMPAGES  </w:instrText>
    </w:r>
    <w:r w:rsidR="00094A71" w:rsidRPr="00D50AD9">
      <w:rPr>
        <w:b/>
        <w:bCs/>
        <w:sz w:val="16"/>
        <w:szCs w:val="16"/>
      </w:rPr>
      <w:fldChar w:fldCharType="separate"/>
    </w:r>
    <w:r w:rsidR="00FF72DF">
      <w:rPr>
        <w:b/>
        <w:bCs/>
        <w:noProof/>
        <w:sz w:val="16"/>
        <w:szCs w:val="16"/>
      </w:rPr>
      <w:t>3</w:t>
    </w:r>
    <w:r w:rsidR="00094A71"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491F" w:rsidRDefault="00AE491F" w:rsidP="00912FDC">
      <w:pPr>
        <w:spacing w:after="0" w:line="240" w:lineRule="auto"/>
      </w:pPr>
      <w:r>
        <w:separator/>
      </w:r>
    </w:p>
  </w:footnote>
  <w:footnote w:type="continuationSeparator" w:id="0">
    <w:p w:rsidR="00AE491F" w:rsidRDefault="00AE491F"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10"/>
  </w:num>
  <w:num w:numId="6">
    <w:abstractNumId w:val="14"/>
  </w:num>
  <w:num w:numId="7">
    <w:abstractNumId w:val="18"/>
  </w:num>
  <w:num w:numId="8">
    <w:abstractNumId w:val="7"/>
  </w:num>
  <w:num w:numId="9">
    <w:abstractNumId w:val="15"/>
  </w:num>
  <w:num w:numId="10">
    <w:abstractNumId w:val="12"/>
  </w:num>
  <w:num w:numId="11">
    <w:abstractNumId w:val="17"/>
  </w:num>
  <w:num w:numId="12">
    <w:abstractNumId w:val="4"/>
  </w:num>
  <w:num w:numId="13">
    <w:abstractNumId w:val="9"/>
  </w:num>
  <w:num w:numId="14">
    <w:abstractNumId w:val="16"/>
  </w:num>
  <w:num w:numId="15">
    <w:abstractNumId w:val="3"/>
  </w:num>
  <w:num w:numId="16">
    <w:abstractNumId w:val="1"/>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14CD"/>
    <w:rsid w:val="00003087"/>
    <w:rsid w:val="00014837"/>
    <w:rsid w:val="000628C4"/>
    <w:rsid w:val="00083621"/>
    <w:rsid w:val="00084E44"/>
    <w:rsid w:val="00092B3E"/>
    <w:rsid w:val="00094A71"/>
    <w:rsid w:val="00097820"/>
    <w:rsid w:val="000A0386"/>
    <w:rsid w:val="000A2B1C"/>
    <w:rsid w:val="000C69E8"/>
    <w:rsid w:val="000E0765"/>
    <w:rsid w:val="000E16DE"/>
    <w:rsid w:val="000E75D7"/>
    <w:rsid w:val="001077EF"/>
    <w:rsid w:val="00125616"/>
    <w:rsid w:val="00131A1E"/>
    <w:rsid w:val="001444FB"/>
    <w:rsid w:val="00163096"/>
    <w:rsid w:val="001631D6"/>
    <w:rsid w:val="001669DF"/>
    <w:rsid w:val="0017711E"/>
    <w:rsid w:val="00182F3D"/>
    <w:rsid w:val="00197740"/>
    <w:rsid w:val="001977F5"/>
    <w:rsid w:val="001B5155"/>
    <w:rsid w:val="001C19A4"/>
    <w:rsid w:val="001C50AA"/>
    <w:rsid w:val="001D161F"/>
    <w:rsid w:val="001F109E"/>
    <w:rsid w:val="001F34AB"/>
    <w:rsid w:val="00205E64"/>
    <w:rsid w:val="00226BE7"/>
    <w:rsid w:val="00251D66"/>
    <w:rsid w:val="00257C08"/>
    <w:rsid w:val="0026502C"/>
    <w:rsid w:val="0026716E"/>
    <w:rsid w:val="00280039"/>
    <w:rsid w:val="0028215B"/>
    <w:rsid w:val="00286744"/>
    <w:rsid w:val="002A032F"/>
    <w:rsid w:val="00305675"/>
    <w:rsid w:val="00305DFD"/>
    <w:rsid w:val="00321D9D"/>
    <w:rsid w:val="0034296D"/>
    <w:rsid w:val="003517DF"/>
    <w:rsid w:val="00354E53"/>
    <w:rsid w:val="00375DAE"/>
    <w:rsid w:val="00397839"/>
    <w:rsid w:val="003C40EA"/>
    <w:rsid w:val="003E0432"/>
    <w:rsid w:val="003E4BC9"/>
    <w:rsid w:val="003F2571"/>
    <w:rsid w:val="004028C6"/>
    <w:rsid w:val="00411035"/>
    <w:rsid w:val="0041469F"/>
    <w:rsid w:val="004427B8"/>
    <w:rsid w:val="0044511C"/>
    <w:rsid w:val="00454516"/>
    <w:rsid w:val="00456C61"/>
    <w:rsid w:val="00482772"/>
    <w:rsid w:val="00497C5F"/>
    <w:rsid w:val="00497DBD"/>
    <w:rsid w:val="004B200A"/>
    <w:rsid w:val="004C2C47"/>
    <w:rsid w:val="004D1746"/>
    <w:rsid w:val="004D2241"/>
    <w:rsid w:val="004F4D76"/>
    <w:rsid w:val="00506FFA"/>
    <w:rsid w:val="005102B2"/>
    <w:rsid w:val="00522488"/>
    <w:rsid w:val="00545995"/>
    <w:rsid w:val="00546C25"/>
    <w:rsid w:val="00561D08"/>
    <w:rsid w:val="00586F6A"/>
    <w:rsid w:val="00586FE3"/>
    <w:rsid w:val="0059119A"/>
    <w:rsid w:val="0059640F"/>
    <w:rsid w:val="005A7117"/>
    <w:rsid w:val="005B07F8"/>
    <w:rsid w:val="005C4053"/>
    <w:rsid w:val="006120A8"/>
    <w:rsid w:val="00625EDF"/>
    <w:rsid w:val="00631ADB"/>
    <w:rsid w:val="006358FA"/>
    <w:rsid w:val="00637742"/>
    <w:rsid w:val="00640314"/>
    <w:rsid w:val="00641AAA"/>
    <w:rsid w:val="00643217"/>
    <w:rsid w:val="00651A72"/>
    <w:rsid w:val="006630A7"/>
    <w:rsid w:val="006642C4"/>
    <w:rsid w:val="00666DA9"/>
    <w:rsid w:val="00670246"/>
    <w:rsid w:val="00670DAB"/>
    <w:rsid w:val="0069550B"/>
    <w:rsid w:val="006A0BC5"/>
    <w:rsid w:val="006A11F2"/>
    <w:rsid w:val="006B389E"/>
    <w:rsid w:val="006D1A4B"/>
    <w:rsid w:val="006E51A8"/>
    <w:rsid w:val="006F47B0"/>
    <w:rsid w:val="006F6D5C"/>
    <w:rsid w:val="00706C8C"/>
    <w:rsid w:val="0072516B"/>
    <w:rsid w:val="00726C24"/>
    <w:rsid w:val="007570EE"/>
    <w:rsid w:val="00757201"/>
    <w:rsid w:val="007648B1"/>
    <w:rsid w:val="0079106E"/>
    <w:rsid w:val="007B2566"/>
    <w:rsid w:val="007B63CE"/>
    <w:rsid w:val="007D0913"/>
    <w:rsid w:val="007D5505"/>
    <w:rsid w:val="007E2011"/>
    <w:rsid w:val="0080494C"/>
    <w:rsid w:val="008154B0"/>
    <w:rsid w:val="00871124"/>
    <w:rsid w:val="00873C05"/>
    <w:rsid w:val="00875951"/>
    <w:rsid w:val="00881A76"/>
    <w:rsid w:val="00890E3F"/>
    <w:rsid w:val="00894CF3"/>
    <w:rsid w:val="00897128"/>
    <w:rsid w:val="008B360D"/>
    <w:rsid w:val="008C3480"/>
    <w:rsid w:val="008E2D2E"/>
    <w:rsid w:val="008E52CD"/>
    <w:rsid w:val="008F0BC1"/>
    <w:rsid w:val="008F3F5F"/>
    <w:rsid w:val="008F6FFD"/>
    <w:rsid w:val="00907DFD"/>
    <w:rsid w:val="00912FDC"/>
    <w:rsid w:val="00920621"/>
    <w:rsid w:val="00935F10"/>
    <w:rsid w:val="0094303B"/>
    <w:rsid w:val="00957C50"/>
    <w:rsid w:val="00961679"/>
    <w:rsid w:val="009665E7"/>
    <w:rsid w:val="00980EDE"/>
    <w:rsid w:val="00982CA6"/>
    <w:rsid w:val="009840F1"/>
    <w:rsid w:val="009948A6"/>
    <w:rsid w:val="009A35CB"/>
    <w:rsid w:val="009A6151"/>
    <w:rsid w:val="009B1EA3"/>
    <w:rsid w:val="009C1251"/>
    <w:rsid w:val="009C6F03"/>
    <w:rsid w:val="009F6E7E"/>
    <w:rsid w:val="00A13D7A"/>
    <w:rsid w:val="00A149F6"/>
    <w:rsid w:val="00A26399"/>
    <w:rsid w:val="00A45494"/>
    <w:rsid w:val="00A82781"/>
    <w:rsid w:val="00AA1FA5"/>
    <w:rsid w:val="00AB2FD7"/>
    <w:rsid w:val="00AE491F"/>
    <w:rsid w:val="00B33E92"/>
    <w:rsid w:val="00B40B6F"/>
    <w:rsid w:val="00B4114B"/>
    <w:rsid w:val="00B43A51"/>
    <w:rsid w:val="00B66C9F"/>
    <w:rsid w:val="00B67C4B"/>
    <w:rsid w:val="00B74024"/>
    <w:rsid w:val="00B7479D"/>
    <w:rsid w:val="00B960C1"/>
    <w:rsid w:val="00B97CBA"/>
    <w:rsid w:val="00BB3EF4"/>
    <w:rsid w:val="00BC2D31"/>
    <w:rsid w:val="00BF4DB6"/>
    <w:rsid w:val="00C14245"/>
    <w:rsid w:val="00C14944"/>
    <w:rsid w:val="00C4262D"/>
    <w:rsid w:val="00C47C64"/>
    <w:rsid w:val="00C5291B"/>
    <w:rsid w:val="00C632A8"/>
    <w:rsid w:val="00CA0532"/>
    <w:rsid w:val="00CC0F7B"/>
    <w:rsid w:val="00CD1713"/>
    <w:rsid w:val="00CD1743"/>
    <w:rsid w:val="00D0045B"/>
    <w:rsid w:val="00D04451"/>
    <w:rsid w:val="00D2159E"/>
    <w:rsid w:val="00D2411D"/>
    <w:rsid w:val="00D24E1B"/>
    <w:rsid w:val="00D35C83"/>
    <w:rsid w:val="00D50AD9"/>
    <w:rsid w:val="00D76C09"/>
    <w:rsid w:val="00D81212"/>
    <w:rsid w:val="00D97DEE"/>
    <w:rsid w:val="00DC05E8"/>
    <w:rsid w:val="00DC44B0"/>
    <w:rsid w:val="00DD7AEC"/>
    <w:rsid w:val="00DE554C"/>
    <w:rsid w:val="00E228B6"/>
    <w:rsid w:val="00E453EB"/>
    <w:rsid w:val="00E5027C"/>
    <w:rsid w:val="00E83906"/>
    <w:rsid w:val="00E905E0"/>
    <w:rsid w:val="00EB4760"/>
    <w:rsid w:val="00EC2B35"/>
    <w:rsid w:val="00ED7190"/>
    <w:rsid w:val="00EE1328"/>
    <w:rsid w:val="00F064D7"/>
    <w:rsid w:val="00F2438D"/>
    <w:rsid w:val="00F3259E"/>
    <w:rsid w:val="00F32BCA"/>
    <w:rsid w:val="00F35178"/>
    <w:rsid w:val="00F466B3"/>
    <w:rsid w:val="00F46FEA"/>
    <w:rsid w:val="00F6722E"/>
    <w:rsid w:val="00F716FA"/>
    <w:rsid w:val="00F76FC8"/>
    <w:rsid w:val="00F775FE"/>
    <w:rsid w:val="00F80AC2"/>
    <w:rsid w:val="00F86472"/>
    <w:rsid w:val="00FA0B24"/>
    <w:rsid w:val="00FA515B"/>
    <w:rsid w:val="00FA5254"/>
    <w:rsid w:val="00FB3E5B"/>
    <w:rsid w:val="00FB644A"/>
    <w:rsid w:val="00FD08CB"/>
    <w:rsid w:val="00FD2AB6"/>
    <w:rsid w:val="00FE19F5"/>
    <w:rsid w:val="00FE4C05"/>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9DC20598-16BD-4749-A2AD-539C4988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rPr>
      <w:szCs w:val="20"/>
    </w:r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rPr>
      <w:szCs w:val="20"/>
    </w:r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andreea_10mihaela@yahoo.com</cp:lastModifiedBy>
  <cp:revision>2</cp:revision>
  <cp:lastPrinted>2021-04-06T06:41:00Z</cp:lastPrinted>
  <dcterms:created xsi:type="dcterms:W3CDTF">2021-04-12T14:33:00Z</dcterms:created>
  <dcterms:modified xsi:type="dcterms:W3CDTF">2021-04-12T14:33:00Z</dcterms:modified>
</cp:coreProperties>
</file>