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2A54" w:rsidRDefault="00AB336A" w:rsidP="000E1011">
      <w:pPr>
        <w:tabs>
          <w:tab w:val="left" w:pos="0"/>
        </w:tabs>
        <w:spacing w:after="0" w:line="276" w:lineRule="auto"/>
        <w:jc w:val="right"/>
        <w:rPr>
          <w:rFonts w:ascii="Tahoma" w:eastAsia="Times New Roman" w:hAnsi="Tahoma" w:cs="Tahoma"/>
          <w:b/>
          <w:color w:val="FF0000"/>
          <w:sz w:val="24"/>
          <w:szCs w:val="28"/>
          <w:lang w:val="ro-RO"/>
        </w:rPr>
      </w:pPr>
      <w:r>
        <w:rPr>
          <w:rFonts w:ascii="Tahoma" w:eastAsia="Times New Roman" w:hAnsi="Tahoma" w:cs="Tahoma"/>
          <w:b/>
          <w:color w:val="FF0000"/>
          <w:sz w:val="24"/>
          <w:szCs w:val="28"/>
          <w:lang w:val="ro-RO"/>
        </w:rPr>
        <w:t xml:space="preserve"> </w:t>
      </w:r>
    </w:p>
    <w:p w:rsidR="00342663" w:rsidRPr="00342663" w:rsidRDefault="00342663" w:rsidP="000E1011">
      <w:pPr>
        <w:tabs>
          <w:tab w:val="left" w:pos="0"/>
        </w:tabs>
        <w:spacing w:after="0" w:line="276" w:lineRule="auto"/>
        <w:jc w:val="right"/>
        <w:rPr>
          <w:rFonts w:ascii="Tahoma" w:eastAsia="Times New Roman" w:hAnsi="Tahoma" w:cs="Tahoma"/>
          <w:b/>
          <w:color w:val="FF0000"/>
          <w:sz w:val="24"/>
          <w:szCs w:val="28"/>
          <w:lang w:val="ro-RO"/>
        </w:rPr>
      </w:pPr>
    </w:p>
    <w:p w:rsidR="009F6E7E" w:rsidRPr="00316345" w:rsidRDefault="00CF3C5E" w:rsidP="009F6E7E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H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OTĂRÂREA nr</w:t>
      </w:r>
      <w:r w:rsidR="009F6E7E" w:rsidRPr="00950C5C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. </w:t>
      </w:r>
      <w:r w:rsidR="007847CE">
        <w:rPr>
          <w:rFonts w:ascii="Tahoma" w:eastAsia="Times New Roman" w:hAnsi="Tahoma" w:cs="Tahoma"/>
          <w:b/>
          <w:sz w:val="24"/>
          <w:szCs w:val="28"/>
          <w:lang w:val="ro-RO"/>
        </w:rPr>
        <w:t>10</w:t>
      </w:r>
      <w:r w:rsidR="00F0486E" w:rsidRPr="00497493">
        <w:rPr>
          <w:rFonts w:ascii="Tahoma" w:eastAsia="Times New Roman" w:hAnsi="Tahoma" w:cs="Tahoma"/>
          <w:b/>
          <w:sz w:val="24"/>
          <w:szCs w:val="28"/>
          <w:lang w:val="ro-RO"/>
        </w:rPr>
        <w:t>/</w:t>
      </w:r>
      <w:r w:rsidR="007847CE">
        <w:rPr>
          <w:rFonts w:ascii="Tahoma" w:eastAsia="Times New Roman" w:hAnsi="Tahoma" w:cs="Tahoma"/>
          <w:b/>
          <w:sz w:val="24"/>
          <w:szCs w:val="28"/>
          <w:lang w:val="ro-RO"/>
        </w:rPr>
        <w:t>08</w:t>
      </w:r>
      <w:r w:rsidR="00EE18DD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.</w:t>
      </w:r>
      <w:r w:rsidR="00C53581">
        <w:rPr>
          <w:rFonts w:ascii="Tahoma" w:eastAsia="Times New Roman" w:hAnsi="Tahoma" w:cs="Tahoma"/>
          <w:b/>
          <w:sz w:val="24"/>
          <w:szCs w:val="28"/>
          <w:lang w:val="ro-RO"/>
        </w:rPr>
        <w:t>0</w:t>
      </w:r>
      <w:r w:rsidR="007847CE">
        <w:rPr>
          <w:rFonts w:ascii="Tahoma" w:eastAsia="Times New Roman" w:hAnsi="Tahoma" w:cs="Tahoma"/>
          <w:b/>
          <w:sz w:val="24"/>
          <w:szCs w:val="28"/>
          <w:lang w:val="ro-RO"/>
        </w:rPr>
        <w:t>2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.202</w:t>
      </w:r>
      <w:r w:rsidR="00C53581">
        <w:rPr>
          <w:rFonts w:ascii="Tahoma" w:eastAsia="Times New Roman" w:hAnsi="Tahoma" w:cs="Tahoma"/>
          <w:b/>
          <w:sz w:val="24"/>
          <w:szCs w:val="28"/>
          <w:lang w:val="ro-RO"/>
        </w:rPr>
        <w:t>2</w:t>
      </w:r>
    </w:p>
    <w:p w:rsidR="009F6E7E" w:rsidRPr="00316345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privind constatarea încadrării în limitele incidenței cumulate la 14 zile</w:t>
      </w:r>
      <w:r w:rsidR="006E00DB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și stabilirea unor măsuri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în unităţi</w:t>
      </w:r>
      <w:r w:rsidR="00F232F2">
        <w:rPr>
          <w:rFonts w:ascii="Tahoma" w:eastAsia="Times New Roman" w:hAnsi="Tahoma" w:cs="Tahoma"/>
          <w:b/>
          <w:sz w:val="24"/>
          <w:szCs w:val="28"/>
          <w:lang w:val="ro-RO"/>
        </w:rPr>
        <w:t>le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administrativ-teritoriale din judeţul</w:t>
      </w:r>
      <w:r w:rsidR="001E0E6B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Dâmboviţa</w:t>
      </w:r>
    </w:p>
    <w:p w:rsidR="009F6E7E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</w:p>
    <w:p w:rsidR="00342663" w:rsidRDefault="00342663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</w:p>
    <w:p w:rsidR="009F6E7E" w:rsidRPr="00316345" w:rsidRDefault="009F6E7E" w:rsidP="00456E6D">
      <w:pPr>
        <w:tabs>
          <w:tab w:val="left" w:pos="0"/>
        </w:tabs>
        <w:autoSpaceDE w:val="0"/>
        <w:autoSpaceDN w:val="0"/>
        <w:adjustRightInd w:val="0"/>
        <w:spacing w:after="60" w:line="276" w:lineRule="auto"/>
        <w:rPr>
          <w:rFonts w:ascii="Tahoma" w:hAnsi="Tahoma" w:cs="Tahoma"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ab/>
        <w:t>Având în vedere:</w:t>
      </w:r>
    </w:p>
    <w:p w:rsidR="00316345" w:rsidRPr="00316345" w:rsidRDefault="000A208A" w:rsidP="00316345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eastAsia="Times New Roman" w:hAnsi="Tahoma" w:cs="Tahoma"/>
          <w:sz w:val="24"/>
          <w:szCs w:val="28"/>
          <w:lang w:val="ro-RO"/>
        </w:rPr>
      </w:pPr>
      <w:r>
        <w:rPr>
          <w:rFonts w:ascii="Tahoma" w:eastAsia="Times New Roman" w:hAnsi="Tahoma" w:cs="Tahoma"/>
          <w:sz w:val="24"/>
          <w:szCs w:val="28"/>
          <w:lang w:val="ro-RO"/>
        </w:rPr>
        <w:t>- prevederile Legii</w:t>
      </w:r>
      <w:r w:rsidR="00316345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nr. 55/2020 privind unele măsuri pentru prevenirea și combaterea efectelor pandemiei de COVID-19</w:t>
      </w:r>
      <w:r w:rsidR="00706A63" w:rsidRPr="00316345">
        <w:rPr>
          <w:rFonts w:ascii="Tahoma" w:hAnsi="Tahoma" w:cs="Tahoma"/>
          <w:sz w:val="24"/>
          <w:szCs w:val="28"/>
          <w:lang w:val="ro-RO"/>
        </w:rPr>
        <w:t>, cu modificările și completările ulterioare</w:t>
      </w:r>
      <w:r w:rsidR="00316345" w:rsidRPr="00316345">
        <w:rPr>
          <w:rFonts w:ascii="Tahoma" w:eastAsia="Times New Roman" w:hAnsi="Tahoma" w:cs="Tahoma"/>
          <w:sz w:val="24"/>
          <w:szCs w:val="28"/>
          <w:lang w:val="ro-RO"/>
        </w:rPr>
        <w:t>;</w:t>
      </w:r>
    </w:p>
    <w:p w:rsidR="00316345" w:rsidRDefault="00316345" w:rsidP="00316345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eastAsia="Times New Roman" w:hAnsi="Tahoma" w:cs="Tahoma"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>- prevederile Legii nr. 136/2020 privind instituirea unor măsuri în domeniul sănătăţii publice în situaţii de risc epidemiologic şi biologic</w:t>
      </w:r>
      <w:r w:rsidR="00706A63" w:rsidRPr="00316345">
        <w:rPr>
          <w:rFonts w:ascii="Tahoma" w:hAnsi="Tahoma" w:cs="Tahoma"/>
          <w:sz w:val="24"/>
          <w:szCs w:val="28"/>
          <w:lang w:val="ro-RO"/>
        </w:rPr>
        <w:t>, cu modificările și completările ulterioare</w:t>
      </w:r>
      <w:r>
        <w:rPr>
          <w:rFonts w:ascii="Tahoma" w:eastAsia="Times New Roman" w:hAnsi="Tahoma" w:cs="Tahoma"/>
          <w:sz w:val="24"/>
          <w:szCs w:val="28"/>
          <w:lang w:val="ro-RO"/>
        </w:rPr>
        <w:t>;</w:t>
      </w:r>
    </w:p>
    <w:p w:rsidR="009F6E7E" w:rsidRDefault="009F6E7E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 w:rsidRPr="00FA4E3E">
        <w:rPr>
          <w:rFonts w:ascii="Tahoma" w:eastAsia="Times New Roman" w:hAnsi="Tahoma" w:cs="Tahoma"/>
          <w:sz w:val="24"/>
          <w:szCs w:val="28"/>
          <w:lang w:val="ro-RO"/>
        </w:rPr>
        <w:t xml:space="preserve">- prevederile </w:t>
      </w:r>
      <w:r w:rsidR="00E040AB" w:rsidRPr="00FA4E3E">
        <w:rPr>
          <w:rFonts w:ascii="Tahoma" w:hAnsi="Tahoma" w:cs="Tahoma"/>
          <w:sz w:val="24"/>
          <w:szCs w:val="28"/>
          <w:lang w:val="ro-RO"/>
        </w:rPr>
        <w:t xml:space="preserve">H.G. nr. </w:t>
      </w:r>
      <w:r w:rsidR="00FA4E3E" w:rsidRPr="00FA4E3E">
        <w:rPr>
          <w:rFonts w:ascii="Tahoma" w:hAnsi="Tahoma" w:cs="Tahoma"/>
          <w:sz w:val="24"/>
          <w:szCs w:val="28"/>
          <w:lang w:val="ro-RO"/>
        </w:rPr>
        <w:t>171</w:t>
      </w:r>
      <w:r w:rsidR="00E040AB" w:rsidRPr="00FA4E3E">
        <w:rPr>
          <w:rFonts w:ascii="Tahoma" w:hAnsi="Tahoma" w:cs="Tahoma"/>
          <w:sz w:val="24"/>
          <w:szCs w:val="28"/>
          <w:lang w:val="ro-RO"/>
        </w:rPr>
        <w:t>/0</w:t>
      </w:r>
      <w:r w:rsidR="00FA4E3E" w:rsidRPr="00FA4E3E">
        <w:rPr>
          <w:rFonts w:ascii="Tahoma" w:hAnsi="Tahoma" w:cs="Tahoma"/>
          <w:sz w:val="24"/>
          <w:szCs w:val="28"/>
          <w:lang w:val="ro-RO"/>
        </w:rPr>
        <w:t>4</w:t>
      </w:r>
      <w:r w:rsidR="00E040AB" w:rsidRPr="00FA4E3E">
        <w:rPr>
          <w:rFonts w:ascii="Tahoma" w:hAnsi="Tahoma" w:cs="Tahoma"/>
          <w:sz w:val="24"/>
          <w:szCs w:val="28"/>
          <w:lang w:val="ro-RO"/>
        </w:rPr>
        <w:t>.</w:t>
      </w:r>
      <w:r w:rsidR="00C53581" w:rsidRPr="00FA4E3E">
        <w:rPr>
          <w:rFonts w:ascii="Tahoma" w:hAnsi="Tahoma" w:cs="Tahoma"/>
          <w:sz w:val="24"/>
          <w:szCs w:val="28"/>
          <w:lang w:val="ro-RO"/>
        </w:rPr>
        <w:t>0</w:t>
      </w:r>
      <w:r w:rsidR="00FA4E3E" w:rsidRPr="00FA4E3E">
        <w:rPr>
          <w:rFonts w:ascii="Tahoma" w:hAnsi="Tahoma" w:cs="Tahoma"/>
          <w:sz w:val="24"/>
          <w:szCs w:val="28"/>
          <w:lang w:val="ro-RO"/>
        </w:rPr>
        <w:t>2</w:t>
      </w:r>
      <w:r w:rsidR="00E040AB" w:rsidRPr="00FA4E3E">
        <w:rPr>
          <w:rFonts w:ascii="Tahoma" w:hAnsi="Tahoma" w:cs="Tahoma"/>
          <w:sz w:val="24"/>
          <w:szCs w:val="28"/>
          <w:lang w:val="ro-RO"/>
        </w:rPr>
        <w:t>.202</w:t>
      </w:r>
      <w:r w:rsidR="00C53581" w:rsidRPr="00FA4E3E">
        <w:rPr>
          <w:rFonts w:ascii="Tahoma" w:hAnsi="Tahoma" w:cs="Tahoma"/>
          <w:sz w:val="24"/>
          <w:szCs w:val="28"/>
          <w:lang w:val="ro-RO"/>
        </w:rPr>
        <w:t>2</w:t>
      </w:r>
      <w:r w:rsidR="00E040AB" w:rsidRPr="00FA4E3E">
        <w:rPr>
          <w:rFonts w:ascii="Tahoma" w:hAnsi="Tahoma" w:cs="Tahoma"/>
          <w:sz w:val="24"/>
          <w:szCs w:val="28"/>
          <w:lang w:val="ro-RO"/>
        </w:rPr>
        <w:t xml:space="preserve"> </w:t>
      </w:r>
      <w:r w:rsidR="003761DC" w:rsidRPr="00FA4E3E">
        <w:rPr>
          <w:rFonts w:ascii="Tahoma" w:hAnsi="Tahoma" w:cs="Tahoma"/>
          <w:sz w:val="24"/>
          <w:szCs w:val="28"/>
          <w:lang w:val="ro-RO"/>
        </w:rPr>
        <w:t xml:space="preserve">privind prelungirea stării de alertă pe teritoriul României începând cu data de </w:t>
      </w:r>
      <w:r w:rsidR="00FA4E3E" w:rsidRPr="00FA4E3E">
        <w:rPr>
          <w:rFonts w:ascii="Tahoma" w:hAnsi="Tahoma" w:cs="Tahoma"/>
          <w:sz w:val="24"/>
          <w:szCs w:val="28"/>
          <w:lang w:val="ro-RO"/>
        </w:rPr>
        <w:t>7</w:t>
      </w:r>
      <w:r w:rsidR="003761DC" w:rsidRPr="00FA4E3E">
        <w:rPr>
          <w:rFonts w:ascii="Tahoma" w:hAnsi="Tahoma" w:cs="Tahoma"/>
          <w:sz w:val="24"/>
          <w:szCs w:val="28"/>
          <w:lang w:val="ro-RO"/>
        </w:rPr>
        <w:t xml:space="preserve"> </w:t>
      </w:r>
      <w:r w:rsidR="00FA4E3E" w:rsidRPr="00FA4E3E">
        <w:rPr>
          <w:rFonts w:ascii="Tahoma" w:hAnsi="Tahoma" w:cs="Tahoma"/>
          <w:sz w:val="24"/>
          <w:szCs w:val="28"/>
          <w:lang w:val="ro-RO"/>
        </w:rPr>
        <w:t xml:space="preserve">februarie </w:t>
      </w:r>
      <w:r w:rsidR="003761DC" w:rsidRPr="00FA4E3E">
        <w:rPr>
          <w:rFonts w:ascii="Tahoma" w:hAnsi="Tahoma" w:cs="Tahoma"/>
          <w:sz w:val="24"/>
          <w:szCs w:val="28"/>
          <w:lang w:val="ro-RO"/>
        </w:rPr>
        <w:t>202</w:t>
      </w:r>
      <w:r w:rsidR="00C53581" w:rsidRPr="00FA4E3E">
        <w:rPr>
          <w:rFonts w:ascii="Tahoma" w:hAnsi="Tahoma" w:cs="Tahoma"/>
          <w:sz w:val="24"/>
          <w:szCs w:val="28"/>
          <w:lang w:val="ro-RO"/>
        </w:rPr>
        <w:t>2</w:t>
      </w:r>
      <w:r w:rsidR="003761DC" w:rsidRPr="00FA4E3E">
        <w:rPr>
          <w:rFonts w:ascii="Tahoma" w:hAnsi="Tahoma" w:cs="Tahoma"/>
          <w:sz w:val="24"/>
          <w:szCs w:val="28"/>
          <w:lang w:val="ro-RO"/>
        </w:rPr>
        <w:t>, precum şi stabilirea măsurilor care se aplică pe durata acesteia pentru prevenirea şi combaterea efectelor pandemiei de COVID-19</w:t>
      </w:r>
      <w:r w:rsidRPr="00FA4E3E">
        <w:rPr>
          <w:rFonts w:ascii="Tahoma" w:hAnsi="Tahoma" w:cs="Tahoma"/>
          <w:sz w:val="24"/>
          <w:szCs w:val="28"/>
          <w:lang w:val="ro-RO"/>
        </w:rPr>
        <w:t>;</w:t>
      </w:r>
    </w:p>
    <w:p w:rsidR="00810380" w:rsidRDefault="00810380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 w:rsidRPr="00FA4E3E">
        <w:rPr>
          <w:rFonts w:ascii="Tahoma" w:hAnsi="Tahoma" w:cs="Tahoma"/>
          <w:sz w:val="24"/>
          <w:szCs w:val="28"/>
          <w:lang w:val="ro-RO"/>
        </w:rPr>
        <w:t>- ordinul comun al ministrului sănătății și min</w:t>
      </w:r>
      <w:r w:rsidR="00342663" w:rsidRPr="00FA4E3E">
        <w:rPr>
          <w:rFonts w:ascii="Tahoma" w:hAnsi="Tahoma" w:cs="Tahoma"/>
          <w:sz w:val="24"/>
          <w:szCs w:val="28"/>
          <w:lang w:val="ro-RO"/>
        </w:rPr>
        <w:t>i</w:t>
      </w:r>
      <w:r w:rsidRPr="00FA4E3E">
        <w:rPr>
          <w:rFonts w:ascii="Tahoma" w:hAnsi="Tahoma" w:cs="Tahoma"/>
          <w:sz w:val="24"/>
          <w:szCs w:val="28"/>
          <w:lang w:val="ro-RO"/>
        </w:rPr>
        <w:t>strului afacerilor interne nr. 30/1/2022 privind instituirea obligativității purtării măștii de protecție, a triajului epidemiologic și dezinfectarea obligatorie a mâinilor pentru prevenirea contaminării cu virusul SARS-CoV-2 pe durata stării de alertă;</w:t>
      </w:r>
    </w:p>
    <w:p w:rsidR="00E96B3D" w:rsidRPr="00675537" w:rsidRDefault="00E96B3D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>
        <w:rPr>
          <w:rFonts w:ascii="Tahoma" w:hAnsi="Tahoma" w:cs="Tahoma"/>
          <w:sz w:val="24"/>
          <w:szCs w:val="28"/>
          <w:lang w:val="ro-RO"/>
        </w:rPr>
        <w:t xml:space="preserve">Luând în considerare </w:t>
      </w:r>
      <w:r w:rsidRPr="00E96B3D">
        <w:rPr>
          <w:rFonts w:ascii="Tahoma" w:hAnsi="Tahoma" w:cs="Tahoma"/>
          <w:sz w:val="24"/>
          <w:szCs w:val="28"/>
          <w:lang w:val="ro-RO"/>
        </w:rPr>
        <w:t xml:space="preserve">adresa Direcţiei de </w:t>
      </w:r>
      <w:r w:rsidRPr="00675537">
        <w:rPr>
          <w:rFonts w:ascii="Tahoma" w:hAnsi="Tahoma" w:cs="Tahoma"/>
          <w:sz w:val="24"/>
          <w:szCs w:val="28"/>
          <w:lang w:val="ro-RO"/>
        </w:rPr>
        <w:t xml:space="preserve">Sănătate Publică Dâmboviţa, înregistrată la </w:t>
      </w:r>
      <w:r w:rsidR="00342663" w:rsidRPr="00342663">
        <w:rPr>
          <w:rFonts w:ascii="Tahoma" w:hAnsi="Tahoma" w:cs="Tahoma"/>
          <w:sz w:val="24"/>
          <w:szCs w:val="28"/>
          <w:lang w:val="ro-RO"/>
        </w:rPr>
        <w:t xml:space="preserve">Secretariatul tehnic permanent al CJSU din cadrul Inspectoratului pentru Situații de Urgență ”Basarab I” al județului Dâmbovița sub nr. </w:t>
      </w:r>
      <w:r w:rsidR="00342663" w:rsidRPr="00C5766A">
        <w:rPr>
          <w:rFonts w:ascii="Tahoma" w:hAnsi="Tahoma" w:cs="Tahoma"/>
          <w:sz w:val="24"/>
          <w:szCs w:val="28"/>
          <w:lang w:val="ro-RO"/>
        </w:rPr>
        <w:t>3517</w:t>
      </w:r>
      <w:r w:rsidR="00C5766A" w:rsidRPr="00C5766A">
        <w:rPr>
          <w:rFonts w:ascii="Tahoma" w:hAnsi="Tahoma" w:cs="Tahoma"/>
          <w:sz w:val="24"/>
          <w:szCs w:val="28"/>
          <w:lang w:val="ro-RO"/>
        </w:rPr>
        <w:t>811</w:t>
      </w:r>
      <w:r w:rsidR="00342663" w:rsidRPr="00C5766A">
        <w:rPr>
          <w:rFonts w:ascii="Tahoma" w:hAnsi="Tahoma" w:cs="Tahoma"/>
          <w:sz w:val="24"/>
          <w:szCs w:val="28"/>
          <w:lang w:val="ro-RO"/>
        </w:rPr>
        <w:t>/</w:t>
      </w:r>
      <w:r w:rsidR="007847CE" w:rsidRPr="00C5766A">
        <w:rPr>
          <w:rFonts w:ascii="Tahoma" w:hAnsi="Tahoma" w:cs="Tahoma"/>
          <w:sz w:val="24"/>
          <w:szCs w:val="28"/>
          <w:lang w:val="ro-RO"/>
        </w:rPr>
        <w:t>08</w:t>
      </w:r>
      <w:r w:rsidR="00342663" w:rsidRPr="00C5766A">
        <w:rPr>
          <w:rFonts w:ascii="Tahoma" w:hAnsi="Tahoma" w:cs="Tahoma"/>
          <w:sz w:val="24"/>
          <w:szCs w:val="28"/>
          <w:lang w:val="ro-RO"/>
        </w:rPr>
        <w:t>.0</w:t>
      </w:r>
      <w:r w:rsidR="007847CE" w:rsidRPr="00C5766A">
        <w:rPr>
          <w:rFonts w:ascii="Tahoma" w:hAnsi="Tahoma" w:cs="Tahoma"/>
          <w:sz w:val="24"/>
          <w:szCs w:val="28"/>
          <w:lang w:val="ro-RO"/>
        </w:rPr>
        <w:t>2</w:t>
      </w:r>
      <w:r w:rsidR="00342663" w:rsidRPr="00C5766A">
        <w:rPr>
          <w:rFonts w:ascii="Tahoma" w:hAnsi="Tahoma" w:cs="Tahoma"/>
          <w:sz w:val="24"/>
          <w:szCs w:val="28"/>
          <w:lang w:val="ro-RO"/>
        </w:rPr>
        <w:t>.2022</w:t>
      </w:r>
      <w:r w:rsidRPr="00675537">
        <w:rPr>
          <w:rFonts w:ascii="Tahoma" w:hAnsi="Tahoma" w:cs="Tahoma"/>
          <w:sz w:val="24"/>
          <w:szCs w:val="28"/>
          <w:lang w:val="ro-RO"/>
        </w:rPr>
        <w:t>, prin care a fost comunicată rata de incidenţă cumulată la 14 zile;</w:t>
      </w:r>
    </w:p>
    <w:p w:rsidR="00E96B3D" w:rsidRPr="00675537" w:rsidRDefault="00E96B3D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 w:rsidRPr="00675537">
        <w:rPr>
          <w:rFonts w:ascii="Tahoma" w:hAnsi="Tahoma" w:cs="Tahoma"/>
          <w:sz w:val="24"/>
          <w:szCs w:val="28"/>
          <w:lang w:val="ro-RO"/>
        </w:rPr>
        <w:t>În conformitate cu prevederile art. 11, alin. (1) coroborat cu art. 22 din Ordonanţa de urgenţă nr. 21/2004 privind Sistemul Naţional de Management al Situaţiilor de Urgenţă, cu mod</w:t>
      </w:r>
      <w:r w:rsidR="00A47074" w:rsidRPr="00675537">
        <w:rPr>
          <w:rFonts w:ascii="Tahoma" w:hAnsi="Tahoma" w:cs="Tahoma"/>
          <w:sz w:val="24"/>
          <w:szCs w:val="28"/>
          <w:lang w:val="ro-RO"/>
        </w:rPr>
        <w:t>i</w:t>
      </w:r>
      <w:r w:rsidRPr="00675537">
        <w:rPr>
          <w:rFonts w:ascii="Tahoma" w:hAnsi="Tahoma" w:cs="Tahoma"/>
          <w:sz w:val="24"/>
          <w:szCs w:val="28"/>
          <w:lang w:val="ro-RO"/>
        </w:rPr>
        <w:t>f</w:t>
      </w:r>
      <w:r w:rsidR="00A47074" w:rsidRPr="00675537">
        <w:rPr>
          <w:rFonts w:ascii="Tahoma" w:hAnsi="Tahoma" w:cs="Tahoma"/>
          <w:sz w:val="24"/>
          <w:szCs w:val="28"/>
          <w:lang w:val="ro-RO"/>
        </w:rPr>
        <w:t>i</w:t>
      </w:r>
      <w:r w:rsidRPr="00675537">
        <w:rPr>
          <w:rFonts w:ascii="Tahoma" w:hAnsi="Tahoma" w:cs="Tahoma"/>
          <w:sz w:val="24"/>
          <w:szCs w:val="28"/>
          <w:lang w:val="ro-RO"/>
        </w:rPr>
        <w:t>cările și completările ulterioare;</w:t>
      </w:r>
    </w:p>
    <w:p w:rsidR="00E96B3D" w:rsidRPr="00316345" w:rsidRDefault="00E96B3D" w:rsidP="00456E6D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ro-RO"/>
        </w:rPr>
      </w:pPr>
      <w:r w:rsidRPr="00675537">
        <w:rPr>
          <w:rFonts w:ascii="Tahoma" w:hAnsi="Tahoma" w:cs="Tahoma"/>
          <w:sz w:val="24"/>
          <w:szCs w:val="28"/>
          <w:lang w:val="ro-RO"/>
        </w:rPr>
        <w:t xml:space="preserve">În considerarea aprobării tacite a proiectului de hotărâre nr. </w:t>
      </w:r>
      <w:r w:rsidR="007847CE">
        <w:rPr>
          <w:rFonts w:ascii="Tahoma" w:hAnsi="Tahoma" w:cs="Tahoma"/>
          <w:sz w:val="24"/>
          <w:szCs w:val="28"/>
          <w:lang w:val="ro-RO"/>
        </w:rPr>
        <w:t>10</w:t>
      </w:r>
      <w:r w:rsidRPr="00675537">
        <w:rPr>
          <w:rFonts w:ascii="Tahoma" w:hAnsi="Tahoma" w:cs="Tahoma"/>
          <w:sz w:val="24"/>
          <w:szCs w:val="28"/>
          <w:lang w:val="ro-RO"/>
        </w:rPr>
        <w:t>, comunicat spre analiză şi dezbatere membrilor Comitetului Judeţean pentru Situaţii de Urgenţă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 la data de </w:t>
      </w:r>
      <w:r w:rsidR="007847CE">
        <w:rPr>
          <w:rFonts w:ascii="Tahoma" w:hAnsi="Tahoma" w:cs="Tahoma"/>
          <w:sz w:val="24"/>
          <w:szCs w:val="28"/>
          <w:lang w:val="ro-RO"/>
        </w:rPr>
        <w:t>08</w:t>
      </w:r>
      <w:r w:rsidRPr="00950C5C">
        <w:rPr>
          <w:rFonts w:ascii="Tahoma" w:hAnsi="Tahoma" w:cs="Tahoma"/>
          <w:sz w:val="24"/>
          <w:szCs w:val="28"/>
          <w:lang w:val="ro-RO"/>
        </w:rPr>
        <w:t xml:space="preserve"> </w:t>
      </w:r>
      <w:r w:rsidR="007847CE">
        <w:rPr>
          <w:rFonts w:ascii="Tahoma" w:hAnsi="Tahoma" w:cs="Tahoma"/>
          <w:sz w:val="24"/>
          <w:szCs w:val="28"/>
          <w:lang w:val="ro-RO"/>
        </w:rPr>
        <w:t>februarie</w:t>
      </w:r>
      <w:r w:rsidRPr="00950C5C">
        <w:rPr>
          <w:rFonts w:ascii="Tahoma" w:hAnsi="Tahoma" w:cs="Tahoma"/>
          <w:sz w:val="24"/>
          <w:szCs w:val="28"/>
          <w:lang w:val="ro-RO"/>
        </w:rPr>
        <w:t xml:space="preserve"> 202</w:t>
      </w:r>
      <w:r w:rsidR="00C53581">
        <w:rPr>
          <w:rFonts w:ascii="Tahoma" w:hAnsi="Tahoma" w:cs="Tahoma"/>
          <w:sz w:val="24"/>
          <w:szCs w:val="28"/>
          <w:lang w:val="ro-RO"/>
        </w:rPr>
        <w:t>2</w:t>
      </w:r>
      <w:r w:rsidRPr="00950C5C">
        <w:rPr>
          <w:rFonts w:ascii="Tahoma" w:hAnsi="Tahoma" w:cs="Tahoma"/>
          <w:sz w:val="24"/>
          <w:szCs w:val="28"/>
          <w:lang w:val="ro-RO"/>
        </w:rPr>
        <w:t>;</w:t>
      </w:r>
    </w:p>
    <w:p w:rsidR="00E96B3D" w:rsidRDefault="009F6E7E" w:rsidP="00456E6D">
      <w:pPr>
        <w:tabs>
          <w:tab w:val="left" w:pos="0"/>
        </w:tabs>
        <w:spacing w:after="60" w:line="276" w:lineRule="auto"/>
        <w:jc w:val="both"/>
        <w:rPr>
          <w:rFonts w:ascii="Tahoma" w:hAnsi="Tahoma" w:cs="Tahoma"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ab/>
        <w:t xml:space="preserve">În temeiul art. 10 din </w:t>
      </w:r>
      <w:r w:rsidRPr="00316345">
        <w:rPr>
          <w:rFonts w:ascii="Tahoma" w:hAnsi="Tahoma" w:cs="Tahoma"/>
          <w:sz w:val="24"/>
          <w:szCs w:val="28"/>
          <w:lang w:val="ro-RO"/>
        </w:rPr>
        <w:t>Regulamentul-cadru privind structura organizatorică, atribuţiile, funcţionarea</w:t>
      </w:r>
      <w:r w:rsidR="000A208A">
        <w:rPr>
          <w:rFonts w:ascii="Tahoma" w:hAnsi="Tahoma" w:cs="Tahoma"/>
          <w:sz w:val="24"/>
          <w:szCs w:val="28"/>
          <w:lang w:val="ro-RO"/>
        </w:rPr>
        <w:t xml:space="preserve"> 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şi dotarea comitetelor şi centrelor operative pentru situaţii de urgenţă, aprobat prin H.G. nr. 1491/2004, </w:t>
      </w:r>
    </w:p>
    <w:p w:rsidR="00342663" w:rsidRDefault="00342663" w:rsidP="00456E6D">
      <w:pPr>
        <w:tabs>
          <w:tab w:val="left" w:pos="0"/>
        </w:tabs>
        <w:spacing w:after="60" w:line="276" w:lineRule="auto"/>
        <w:jc w:val="both"/>
        <w:rPr>
          <w:rFonts w:ascii="Tahoma" w:hAnsi="Tahoma" w:cs="Tahoma"/>
          <w:sz w:val="24"/>
          <w:szCs w:val="28"/>
          <w:lang w:val="ro-RO"/>
        </w:rPr>
      </w:pPr>
    </w:p>
    <w:p w:rsidR="009F6E7E" w:rsidRDefault="00E96B3D" w:rsidP="00950C5C">
      <w:pPr>
        <w:tabs>
          <w:tab w:val="left" w:pos="0"/>
        </w:tabs>
        <w:autoSpaceDE w:val="0"/>
        <w:autoSpaceDN w:val="0"/>
        <w:adjustRightInd w:val="0"/>
        <w:spacing w:after="60" w:line="276" w:lineRule="auto"/>
        <w:jc w:val="both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sz w:val="24"/>
          <w:szCs w:val="28"/>
          <w:lang w:val="ro-RO"/>
        </w:rPr>
        <w:tab/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Comitetul Județean pentru </w:t>
      </w:r>
      <w:r w:rsidRPr="00316345">
        <w:rPr>
          <w:rFonts w:ascii="Tahoma" w:hAnsi="Tahoma" w:cs="Tahoma"/>
          <w:b/>
          <w:sz w:val="24"/>
          <w:szCs w:val="28"/>
          <w:lang w:val="ro-RO"/>
        </w:rPr>
        <w:t>Situaţii de Urgenţă Dâmbovița</w:t>
      </w:r>
      <w:r>
        <w:rPr>
          <w:rFonts w:ascii="Tahoma" w:hAnsi="Tahoma" w:cs="Tahoma"/>
          <w:b/>
          <w:sz w:val="24"/>
          <w:szCs w:val="28"/>
          <w:lang w:val="ro-RO"/>
        </w:rPr>
        <w:t xml:space="preserve">, 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adoptă prezenta</w:t>
      </w:r>
    </w:p>
    <w:p w:rsidR="009F6E7E" w:rsidRPr="00316345" w:rsidRDefault="009F6E7E" w:rsidP="00675537">
      <w:pPr>
        <w:tabs>
          <w:tab w:val="left" w:pos="0"/>
        </w:tabs>
        <w:spacing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HOTĂRÂRE:</w:t>
      </w:r>
    </w:p>
    <w:p w:rsidR="00A5017D" w:rsidRPr="00A5017D" w:rsidRDefault="009F6E7E" w:rsidP="00675537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bCs/>
          <w:sz w:val="24"/>
          <w:szCs w:val="28"/>
          <w:lang w:val="ro-RO"/>
        </w:rPr>
      </w:pPr>
      <w:r w:rsidRPr="00316345">
        <w:rPr>
          <w:rFonts w:ascii="Tahoma" w:hAnsi="Tahoma" w:cs="Tahoma"/>
          <w:b/>
          <w:sz w:val="16"/>
          <w:szCs w:val="28"/>
          <w:lang w:val="es-ES"/>
        </w:rPr>
        <w:tab/>
      </w:r>
      <w:r w:rsidR="00123D34" w:rsidRPr="00316345">
        <w:rPr>
          <w:rFonts w:ascii="Tahoma" w:hAnsi="Tahoma" w:cs="Tahoma"/>
          <w:b/>
          <w:bCs/>
          <w:sz w:val="24"/>
          <w:szCs w:val="28"/>
          <w:lang w:val="ro-RO"/>
        </w:rPr>
        <w:t xml:space="preserve">Art.1. </w:t>
      </w:r>
      <w:r w:rsidR="00A5017D">
        <w:rPr>
          <w:rFonts w:ascii="Tahoma" w:hAnsi="Tahoma" w:cs="Tahoma"/>
          <w:b/>
          <w:bCs/>
          <w:sz w:val="24"/>
          <w:szCs w:val="28"/>
          <w:lang w:val="ro-RO"/>
        </w:rPr>
        <w:t xml:space="preserve">(1) </w:t>
      </w:r>
      <w:r w:rsidR="00A5017D">
        <w:rPr>
          <w:rFonts w:ascii="Tahoma" w:hAnsi="Tahoma" w:cs="Tahoma"/>
          <w:bCs/>
          <w:sz w:val="24"/>
          <w:szCs w:val="28"/>
          <w:lang w:val="ro-RO"/>
        </w:rPr>
        <w:t xml:space="preserve">Se constată </w:t>
      </w:r>
      <w:r w:rsidR="00A5017D" w:rsidRPr="00A5017D">
        <w:rPr>
          <w:rFonts w:ascii="Tahoma" w:hAnsi="Tahoma" w:cs="Tahoma"/>
          <w:bCs/>
          <w:sz w:val="24"/>
          <w:szCs w:val="28"/>
          <w:lang w:val="ro-RO"/>
        </w:rPr>
        <w:t>încadr</w:t>
      </w:r>
      <w:r w:rsidR="00A5017D">
        <w:rPr>
          <w:rFonts w:ascii="Tahoma" w:hAnsi="Tahoma" w:cs="Tahoma"/>
          <w:bCs/>
          <w:sz w:val="24"/>
          <w:szCs w:val="28"/>
          <w:lang w:val="ro-RO"/>
        </w:rPr>
        <w:t>area</w:t>
      </w:r>
      <w:r w:rsidR="00A5017D" w:rsidRPr="00A5017D">
        <w:rPr>
          <w:rFonts w:ascii="Tahoma" w:hAnsi="Tahoma" w:cs="Tahoma"/>
          <w:bCs/>
          <w:sz w:val="24"/>
          <w:szCs w:val="28"/>
          <w:lang w:val="ro-RO"/>
        </w:rPr>
        <w:t xml:space="preserve"> în limitele</w:t>
      </w:r>
      <w:r w:rsidR="004A5AE5">
        <w:rPr>
          <w:rFonts w:ascii="Tahoma" w:hAnsi="Tahoma" w:cs="Tahoma"/>
          <w:bCs/>
          <w:sz w:val="24"/>
          <w:szCs w:val="28"/>
          <w:lang w:val="ro-RO"/>
        </w:rPr>
        <w:t xml:space="preserve"> incidenței cumulate la 14 zile, pentru fiecare </w:t>
      </w:r>
      <w:r w:rsidR="00A5017D" w:rsidRPr="00A5017D">
        <w:rPr>
          <w:rFonts w:ascii="Tahoma" w:hAnsi="Tahoma" w:cs="Tahoma"/>
          <w:bCs/>
          <w:sz w:val="24"/>
          <w:szCs w:val="28"/>
          <w:lang w:val="ro-RO"/>
        </w:rPr>
        <w:t>unit</w:t>
      </w:r>
      <w:r w:rsidR="004A5AE5">
        <w:rPr>
          <w:rFonts w:ascii="Tahoma" w:hAnsi="Tahoma" w:cs="Tahoma"/>
          <w:bCs/>
          <w:sz w:val="24"/>
          <w:szCs w:val="28"/>
          <w:lang w:val="ro-RO"/>
        </w:rPr>
        <w:t>ate administrativ-teritorială</w:t>
      </w:r>
      <w:r w:rsidR="00A5017D" w:rsidRPr="00A5017D">
        <w:rPr>
          <w:rFonts w:ascii="Tahoma" w:hAnsi="Tahoma" w:cs="Tahoma"/>
          <w:bCs/>
          <w:sz w:val="24"/>
          <w:szCs w:val="28"/>
          <w:lang w:val="ro-RO"/>
        </w:rPr>
        <w:t xml:space="preserve"> din judeţul Dâmboviţa</w:t>
      </w:r>
      <w:r w:rsidR="00A5017D">
        <w:rPr>
          <w:rFonts w:ascii="Tahoma" w:hAnsi="Tahoma" w:cs="Tahoma"/>
          <w:bCs/>
          <w:sz w:val="24"/>
          <w:szCs w:val="28"/>
          <w:lang w:val="ro-RO"/>
        </w:rPr>
        <w:t xml:space="preserve"> conform </w:t>
      </w:r>
      <w:r w:rsidR="00A5017D" w:rsidRPr="00A5017D">
        <w:rPr>
          <w:rFonts w:ascii="Tahoma" w:hAnsi="Tahoma" w:cs="Tahoma"/>
          <w:b/>
          <w:bCs/>
          <w:sz w:val="24"/>
          <w:szCs w:val="28"/>
          <w:lang w:val="ro-RO"/>
        </w:rPr>
        <w:t>Anexei nr. 1</w:t>
      </w:r>
      <w:r w:rsidR="00A5017D">
        <w:rPr>
          <w:rFonts w:ascii="Tahoma" w:hAnsi="Tahoma" w:cs="Tahoma"/>
          <w:bCs/>
          <w:sz w:val="24"/>
          <w:szCs w:val="28"/>
          <w:lang w:val="ro-RO"/>
        </w:rPr>
        <w:t xml:space="preserve"> la prezenta hotărâre.</w:t>
      </w:r>
    </w:p>
    <w:p w:rsidR="003F48AA" w:rsidRDefault="00A5017D" w:rsidP="00675537">
      <w:pPr>
        <w:autoSpaceDE w:val="0"/>
        <w:autoSpaceDN w:val="0"/>
        <w:adjustRightInd w:val="0"/>
        <w:spacing w:after="60" w:line="276" w:lineRule="auto"/>
        <w:ind w:firstLine="709"/>
        <w:jc w:val="both"/>
        <w:rPr>
          <w:rFonts w:ascii="Tahoma" w:hAnsi="Tahoma" w:cs="Tahoma"/>
          <w:sz w:val="24"/>
          <w:szCs w:val="28"/>
          <w:lang w:val="es-ES"/>
        </w:rPr>
      </w:pPr>
      <w:r>
        <w:rPr>
          <w:rFonts w:ascii="Tahoma" w:hAnsi="Tahoma" w:cs="Tahoma"/>
          <w:b/>
          <w:bCs/>
          <w:sz w:val="24"/>
          <w:szCs w:val="28"/>
          <w:lang w:val="ro-RO"/>
        </w:rPr>
        <w:t xml:space="preserve">(2) </w:t>
      </w:r>
      <w:r w:rsidR="003F48AA" w:rsidRPr="003F48AA">
        <w:rPr>
          <w:rFonts w:ascii="Tahoma" w:hAnsi="Tahoma" w:cs="Tahoma"/>
          <w:bCs/>
          <w:sz w:val="24"/>
          <w:szCs w:val="28"/>
          <w:lang w:val="ro-RO"/>
        </w:rPr>
        <w:t xml:space="preserve">În </w:t>
      </w:r>
      <w:r w:rsidR="00F232F2">
        <w:rPr>
          <w:rFonts w:ascii="Tahoma" w:hAnsi="Tahoma" w:cs="Tahoma"/>
          <w:bCs/>
          <w:sz w:val="24"/>
          <w:szCs w:val="28"/>
          <w:lang w:val="ro-RO"/>
        </w:rPr>
        <w:t xml:space="preserve">toate </w:t>
      </w:r>
      <w:r w:rsidR="003F48AA" w:rsidRPr="003F48AA">
        <w:rPr>
          <w:rFonts w:ascii="Tahoma" w:hAnsi="Tahoma" w:cs="Tahoma"/>
          <w:bCs/>
          <w:sz w:val="24"/>
          <w:szCs w:val="28"/>
          <w:lang w:val="ro-RO"/>
        </w:rPr>
        <w:t>uni</w:t>
      </w:r>
      <w:r w:rsidR="00BF4F6F">
        <w:rPr>
          <w:rFonts w:ascii="Tahoma" w:hAnsi="Tahoma" w:cs="Tahoma"/>
          <w:bCs/>
          <w:sz w:val="24"/>
          <w:szCs w:val="28"/>
          <w:lang w:val="ro-RO"/>
        </w:rPr>
        <w:t>tățile administrativ-</w:t>
      </w:r>
      <w:r w:rsidR="003F48AA" w:rsidRPr="003F48AA">
        <w:rPr>
          <w:rFonts w:ascii="Tahoma" w:hAnsi="Tahoma" w:cs="Tahoma"/>
          <w:bCs/>
          <w:sz w:val="24"/>
          <w:szCs w:val="28"/>
          <w:lang w:val="ro-RO"/>
        </w:rPr>
        <w:t>teritoriale din județul Dâmbovița</w:t>
      </w:r>
      <w:r w:rsidR="003F48AA">
        <w:rPr>
          <w:rFonts w:ascii="Tahoma" w:hAnsi="Tahoma" w:cs="Tahoma"/>
          <w:bCs/>
          <w:sz w:val="24"/>
          <w:szCs w:val="28"/>
          <w:lang w:val="ro-RO"/>
        </w:rPr>
        <w:t xml:space="preserve">, prevăzute în </w:t>
      </w:r>
      <w:r w:rsidR="003F48AA" w:rsidRPr="00BF4F6F">
        <w:rPr>
          <w:rFonts w:ascii="Tahoma" w:hAnsi="Tahoma" w:cs="Tahoma"/>
          <w:b/>
          <w:bCs/>
          <w:sz w:val="24"/>
          <w:szCs w:val="28"/>
          <w:lang w:val="ro-RO"/>
        </w:rPr>
        <w:t>Anexa nr. 1</w:t>
      </w:r>
      <w:r w:rsidR="00585ABB" w:rsidRPr="00585ABB">
        <w:rPr>
          <w:rFonts w:ascii="Tahoma" w:hAnsi="Tahoma" w:cs="Tahoma"/>
          <w:bCs/>
          <w:sz w:val="24"/>
          <w:szCs w:val="28"/>
          <w:lang w:val="ro-RO"/>
        </w:rPr>
        <w:t xml:space="preserve"> la prezenta hotărâre</w:t>
      </w:r>
      <w:r w:rsidR="003F48AA">
        <w:rPr>
          <w:rFonts w:ascii="Tahoma" w:hAnsi="Tahoma" w:cs="Tahoma"/>
          <w:bCs/>
          <w:sz w:val="24"/>
          <w:szCs w:val="28"/>
          <w:lang w:val="ro-RO"/>
        </w:rPr>
        <w:t>, se vor aplica</w:t>
      </w:r>
      <w:r w:rsidR="003F48AA" w:rsidRPr="003F48AA">
        <w:rPr>
          <w:rFonts w:ascii="Tahoma" w:hAnsi="Tahoma" w:cs="Tahoma"/>
          <w:bCs/>
          <w:sz w:val="24"/>
          <w:szCs w:val="28"/>
          <w:lang w:val="ro-RO"/>
        </w:rPr>
        <w:t xml:space="preserve"> </w:t>
      </w:r>
      <w:r w:rsidR="003F48AA">
        <w:rPr>
          <w:rFonts w:ascii="Tahoma" w:hAnsi="Tahoma" w:cs="Tahoma"/>
          <w:bCs/>
          <w:sz w:val="24"/>
          <w:szCs w:val="28"/>
          <w:lang w:val="ro-RO"/>
        </w:rPr>
        <w:t xml:space="preserve">măsurile specifice prevăzute de </w:t>
      </w:r>
      <w:r w:rsidR="003761DC" w:rsidRPr="00675537">
        <w:rPr>
          <w:rFonts w:ascii="Tahoma" w:hAnsi="Tahoma" w:cs="Tahoma"/>
          <w:sz w:val="24"/>
          <w:szCs w:val="28"/>
          <w:lang w:val="ro-RO"/>
        </w:rPr>
        <w:t xml:space="preserve">H.G. nr. </w:t>
      </w:r>
      <w:r w:rsidR="00FA4E3E">
        <w:rPr>
          <w:rFonts w:ascii="Tahoma" w:hAnsi="Tahoma" w:cs="Tahoma"/>
          <w:sz w:val="24"/>
          <w:szCs w:val="28"/>
          <w:lang w:val="ro-RO"/>
        </w:rPr>
        <w:t>171</w:t>
      </w:r>
      <w:r w:rsidR="003761DC" w:rsidRPr="00675537">
        <w:rPr>
          <w:rFonts w:ascii="Tahoma" w:hAnsi="Tahoma" w:cs="Tahoma"/>
          <w:sz w:val="24"/>
          <w:szCs w:val="28"/>
          <w:lang w:val="ro-RO"/>
        </w:rPr>
        <w:t>/</w:t>
      </w:r>
      <w:r w:rsidR="00FA4E3E">
        <w:rPr>
          <w:rFonts w:ascii="Tahoma" w:hAnsi="Tahoma" w:cs="Tahoma"/>
          <w:sz w:val="24"/>
          <w:szCs w:val="28"/>
          <w:lang w:val="ro-RO"/>
        </w:rPr>
        <w:t>04</w:t>
      </w:r>
      <w:r w:rsidR="003761DC" w:rsidRPr="00675537">
        <w:rPr>
          <w:rFonts w:ascii="Tahoma" w:hAnsi="Tahoma" w:cs="Tahoma"/>
          <w:sz w:val="24"/>
          <w:szCs w:val="28"/>
          <w:lang w:val="ro-RO"/>
        </w:rPr>
        <w:t>.</w:t>
      </w:r>
      <w:r w:rsidR="00C53581">
        <w:rPr>
          <w:rFonts w:ascii="Tahoma" w:hAnsi="Tahoma" w:cs="Tahoma"/>
          <w:sz w:val="24"/>
          <w:szCs w:val="28"/>
          <w:lang w:val="ro-RO"/>
        </w:rPr>
        <w:t>0</w:t>
      </w:r>
      <w:r w:rsidR="00FA4E3E">
        <w:rPr>
          <w:rFonts w:ascii="Tahoma" w:hAnsi="Tahoma" w:cs="Tahoma"/>
          <w:sz w:val="24"/>
          <w:szCs w:val="28"/>
          <w:lang w:val="ro-RO"/>
        </w:rPr>
        <w:t>2</w:t>
      </w:r>
      <w:r w:rsidR="003761DC" w:rsidRPr="00675537">
        <w:rPr>
          <w:rFonts w:ascii="Tahoma" w:hAnsi="Tahoma" w:cs="Tahoma"/>
          <w:sz w:val="24"/>
          <w:szCs w:val="28"/>
          <w:lang w:val="ro-RO"/>
        </w:rPr>
        <w:t>.202</w:t>
      </w:r>
      <w:r w:rsidR="00C53581">
        <w:rPr>
          <w:rFonts w:ascii="Tahoma" w:hAnsi="Tahoma" w:cs="Tahoma"/>
          <w:sz w:val="24"/>
          <w:szCs w:val="28"/>
          <w:lang w:val="ro-RO"/>
        </w:rPr>
        <w:t>2</w:t>
      </w:r>
      <w:r w:rsidR="001A5D7C" w:rsidRPr="00316345">
        <w:rPr>
          <w:rFonts w:ascii="Tahoma" w:hAnsi="Tahoma" w:cs="Tahoma"/>
          <w:sz w:val="24"/>
          <w:szCs w:val="28"/>
          <w:lang w:val="ro-RO"/>
        </w:rPr>
        <w:t xml:space="preserve">, </w:t>
      </w:r>
      <w:r w:rsidR="003F48AA">
        <w:rPr>
          <w:rFonts w:ascii="Tahoma" w:hAnsi="Tahoma" w:cs="Tahoma"/>
          <w:bCs/>
          <w:sz w:val="24"/>
          <w:szCs w:val="28"/>
          <w:lang w:val="ro-RO"/>
        </w:rPr>
        <w:t>urmând a fi reevaluate în acord cu reglementările legale care vor fi adoptate în materie.</w:t>
      </w:r>
    </w:p>
    <w:p w:rsidR="003D715A" w:rsidRDefault="00EE3176" w:rsidP="00456E6D">
      <w:pPr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bCs/>
          <w:sz w:val="24"/>
          <w:szCs w:val="28"/>
          <w:lang w:val="ro-RO"/>
        </w:rPr>
      </w:pPr>
      <w:r>
        <w:rPr>
          <w:rFonts w:ascii="Tahoma" w:hAnsi="Tahoma" w:cs="Tahoma"/>
          <w:b/>
          <w:sz w:val="24"/>
          <w:szCs w:val="28"/>
          <w:lang w:val="ro-RO"/>
        </w:rPr>
        <w:t>Art.</w:t>
      </w:r>
      <w:r w:rsidR="003F48AA">
        <w:rPr>
          <w:rFonts w:ascii="Tahoma" w:hAnsi="Tahoma" w:cs="Tahoma"/>
          <w:b/>
          <w:sz w:val="24"/>
          <w:szCs w:val="28"/>
          <w:lang w:val="ro-RO"/>
        </w:rPr>
        <w:t>2</w:t>
      </w:r>
      <w:r>
        <w:rPr>
          <w:rFonts w:ascii="Tahoma" w:hAnsi="Tahoma" w:cs="Tahoma"/>
          <w:b/>
          <w:sz w:val="24"/>
          <w:szCs w:val="28"/>
          <w:lang w:val="ro-RO"/>
        </w:rPr>
        <w:t xml:space="preserve">. </w:t>
      </w:r>
      <w:r w:rsidR="003D715A">
        <w:rPr>
          <w:rFonts w:ascii="Tahoma" w:hAnsi="Tahoma" w:cs="Tahoma"/>
          <w:b/>
          <w:sz w:val="24"/>
          <w:szCs w:val="28"/>
          <w:lang w:val="ro-RO"/>
        </w:rPr>
        <w:t xml:space="preserve">(1) </w:t>
      </w:r>
      <w:r w:rsidRPr="00316345">
        <w:rPr>
          <w:rFonts w:ascii="Tahoma" w:hAnsi="Tahoma" w:cs="Tahoma"/>
          <w:sz w:val="24"/>
          <w:szCs w:val="28"/>
          <w:lang w:val="es-ES"/>
        </w:rPr>
        <w:t>La nivelul</w:t>
      </w:r>
      <w:r>
        <w:rPr>
          <w:rFonts w:ascii="Tahoma" w:hAnsi="Tahoma" w:cs="Tahoma"/>
          <w:sz w:val="24"/>
          <w:szCs w:val="28"/>
          <w:lang w:val="es-ES"/>
        </w:rPr>
        <w:t xml:space="preserve"> tuturor unităților </w:t>
      </w:r>
      <w:r w:rsidRPr="00A47074">
        <w:rPr>
          <w:rFonts w:ascii="Tahoma" w:hAnsi="Tahoma" w:cs="Tahoma"/>
          <w:sz w:val="24"/>
          <w:szCs w:val="24"/>
          <w:lang w:val="es-ES"/>
        </w:rPr>
        <w:t>administrativ-teritoriale</w:t>
      </w:r>
      <w:r>
        <w:rPr>
          <w:rFonts w:ascii="Tahoma" w:hAnsi="Tahoma" w:cs="Tahoma"/>
          <w:sz w:val="24"/>
          <w:szCs w:val="24"/>
          <w:lang w:val="es-ES"/>
        </w:rPr>
        <w:t xml:space="preserve"> din județul Dâmbovița </w:t>
      </w:r>
      <w:r w:rsidRPr="00EE3176">
        <w:rPr>
          <w:rFonts w:ascii="Tahoma" w:hAnsi="Tahoma" w:cs="Tahoma"/>
          <w:b/>
          <w:sz w:val="24"/>
          <w:szCs w:val="24"/>
          <w:lang w:val="es-ES"/>
        </w:rPr>
        <w:t>este obligatorie</w:t>
      </w:r>
      <w:r>
        <w:rPr>
          <w:rFonts w:ascii="Tahoma" w:hAnsi="Tahoma" w:cs="Tahoma"/>
          <w:sz w:val="24"/>
          <w:szCs w:val="24"/>
          <w:lang w:val="es-ES"/>
        </w:rPr>
        <w:t xml:space="preserve"> </w:t>
      </w:r>
      <w:r w:rsidR="00E040A7" w:rsidRPr="00E040A7">
        <w:rPr>
          <w:rFonts w:ascii="Tahoma" w:hAnsi="Tahoma" w:cs="Tahoma"/>
          <w:b/>
          <w:bCs/>
          <w:sz w:val="24"/>
          <w:szCs w:val="28"/>
          <w:lang w:val="ro-RO"/>
        </w:rPr>
        <w:t>purt</w:t>
      </w:r>
      <w:r w:rsidR="00E040A7">
        <w:rPr>
          <w:rFonts w:ascii="Tahoma" w:hAnsi="Tahoma" w:cs="Tahoma"/>
          <w:b/>
          <w:bCs/>
          <w:sz w:val="24"/>
          <w:szCs w:val="28"/>
          <w:lang w:val="ro-RO"/>
        </w:rPr>
        <w:t>area</w:t>
      </w:r>
      <w:r w:rsidR="00E040A7" w:rsidRPr="00E040A7">
        <w:rPr>
          <w:rFonts w:ascii="Tahoma" w:hAnsi="Tahoma" w:cs="Tahoma"/>
          <w:b/>
          <w:bCs/>
          <w:sz w:val="24"/>
          <w:szCs w:val="28"/>
          <w:lang w:val="ro-RO"/>
        </w:rPr>
        <w:t xml:space="preserve"> măştii de protecţie doar de tip medical cu 3 pliuri sau FFP2 (N95), </w:t>
      </w:r>
      <w:r w:rsidR="00E040A7" w:rsidRPr="00E040A7">
        <w:rPr>
          <w:rFonts w:ascii="Tahoma" w:hAnsi="Tahoma" w:cs="Tahoma"/>
          <w:bCs/>
          <w:sz w:val="24"/>
          <w:szCs w:val="28"/>
          <w:lang w:val="ro-RO"/>
        </w:rPr>
        <w:t>astfel încât să acopere gura şi nasul, în toate spaţiile publice închise şi deschise</w:t>
      </w:r>
      <w:r w:rsidR="00E040A7">
        <w:rPr>
          <w:rFonts w:ascii="Tahoma" w:hAnsi="Tahoma" w:cs="Tahoma"/>
          <w:bCs/>
          <w:sz w:val="24"/>
          <w:szCs w:val="28"/>
          <w:lang w:val="ro-RO"/>
        </w:rPr>
        <w:t>, conform Ordinul</w:t>
      </w:r>
      <w:r w:rsidR="00B840CF">
        <w:rPr>
          <w:rFonts w:ascii="Tahoma" w:hAnsi="Tahoma" w:cs="Tahoma"/>
          <w:bCs/>
          <w:sz w:val="24"/>
          <w:szCs w:val="28"/>
          <w:lang w:val="ro-RO"/>
        </w:rPr>
        <w:t>ui</w:t>
      </w:r>
      <w:r w:rsidR="00E040A7">
        <w:rPr>
          <w:rFonts w:ascii="Tahoma" w:hAnsi="Tahoma" w:cs="Tahoma"/>
          <w:bCs/>
          <w:sz w:val="24"/>
          <w:szCs w:val="28"/>
          <w:lang w:val="ro-RO"/>
        </w:rPr>
        <w:t xml:space="preserve"> </w:t>
      </w:r>
      <w:r w:rsidR="00E040A7" w:rsidRPr="00D234DE">
        <w:rPr>
          <w:rFonts w:ascii="Tahoma" w:hAnsi="Tahoma" w:cs="Tahoma"/>
          <w:bCs/>
          <w:sz w:val="24"/>
          <w:szCs w:val="28"/>
          <w:lang w:val="ro-RO"/>
        </w:rPr>
        <w:t xml:space="preserve">comun al ministrului sănătăţii şi ministrului afacerilor interne </w:t>
      </w:r>
      <w:r w:rsidR="00E040A7">
        <w:rPr>
          <w:rFonts w:ascii="Tahoma" w:hAnsi="Tahoma" w:cs="Tahoma"/>
          <w:bCs/>
          <w:sz w:val="24"/>
          <w:szCs w:val="28"/>
          <w:lang w:val="ro-RO"/>
        </w:rPr>
        <w:t>nr.</w:t>
      </w:r>
      <w:r w:rsidR="00E040A7" w:rsidRPr="00E040A7">
        <w:rPr>
          <w:rFonts w:ascii="Tahoma" w:hAnsi="Tahoma" w:cs="Tahoma"/>
          <w:sz w:val="24"/>
          <w:szCs w:val="28"/>
          <w:lang w:val="ro-RO"/>
        </w:rPr>
        <w:t xml:space="preserve"> 30/1/2022</w:t>
      </w:r>
      <w:r w:rsidR="00B840CF">
        <w:rPr>
          <w:rFonts w:ascii="Tahoma" w:hAnsi="Tahoma" w:cs="Tahoma"/>
          <w:bCs/>
          <w:sz w:val="24"/>
          <w:szCs w:val="28"/>
          <w:lang w:val="ro-RO"/>
        </w:rPr>
        <w:t>.</w:t>
      </w:r>
    </w:p>
    <w:p w:rsidR="00E040A7" w:rsidRDefault="00B840CF" w:rsidP="00810380">
      <w:pPr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b/>
          <w:bCs/>
          <w:sz w:val="24"/>
          <w:szCs w:val="28"/>
          <w:lang w:val="ro-RO"/>
        </w:rPr>
      </w:pPr>
      <w:r>
        <w:rPr>
          <w:rFonts w:ascii="Tahoma" w:hAnsi="Tahoma" w:cs="Tahoma"/>
          <w:b/>
          <w:bCs/>
          <w:sz w:val="24"/>
          <w:szCs w:val="28"/>
          <w:lang w:val="ro-RO"/>
        </w:rPr>
        <w:t xml:space="preserve"> </w:t>
      </w:r>
      <w:r w:rsidR="00E040A7">
        <w:rPr>
          <w:rFonts w:ascii="Tahoma" w:hAnsi="Tahoma" w:cs="Tahoma"/>
          <w:b/>
          <w:bCs/>
          <w:sz w:val="24"/>
          <w:szCs w:val="28"/>
          <w:lang w:val="ro-RO"/>
        </w:rPr>
        <w:t>(</w:t>
      </w:r>
      <w:r>
        <w:rPr>
          <w:rFonts w:ascii="Tahoma" w:hAnsi="Tahoma" w:cs="Tahoma"/>
          <w:b/>
          <w:bCs/>
          <w:sz w:val="24"/>
          <w:szCs w:val="28"/>
          <w:lang w:val="ro-RO"/>
        </w:rPr>
        <w:t>2</w:t>
      </w:r>
      <w:r w:rsidR="00E040A7">
        <w:rPr>
          <w:rFonts w:ascii="Tahoma" w:hAnsi="Tahoma" w:cs="Tahoma"/>
          <w:b/>
          <w:bCs/>
          <w:sz w:val="24"/>
          <w:szCs w:val="28"/>
          <w:lang w:val="ro-RO"/>
        </w:rPr>
        <w:t xml:space="preserve">) </w:t>
      </w:r>
      <w:r w:rsidR="00E040A7" w:rsidRPr="00E040A7">
        <w:rPr>
          <w:rFonts w:ascii="Tahoma" w:hAnsi="Tahoma" w:cs="Tahoma"/>
          <w:bCs/>
          <w:sz w:val="24"/>
          <w:szCs w:val="28"/>
          <w:lang w:val="ro-RO"/>
        </w:rPr>
        <w:t xml:space="preserve">Se instituie obligativitatea instituţiilor şi autorităţilor publice, operatorilor economici şi profesioniştilor </w:t>
      </w:r>
      <w:r w:rsidR="00E040A7">
        <w:rPr>
          <w:rFonts w:ascii="Tahoma" w:hAnsi="Tahoma" w:cs="Tahoma"/>
          <w:bCs/>
          <w:sz w:val="24"/>
          <w:szCs w:val="28"/>
          <w:lang w:val="ro-RO"/>
        </w:rPr>
        <w:t xml:space="preserve">din județul Dâmbovița </w:t>
      </w:r>
      <w:r w:rsidR="00E040A7" w:rsidRPr="00E040A7">
        <w:rPr>
          <w:rFonts w:ascii="Tahoma" w:hAnsi="Tahoma" w:cs="Tahoma"/>
          <w:bCs/>
          <w:sz w:val="24"/>
          <w:szCs w:val="28"/>
          <w:lang w:val="ro-RO"/>
        </w:rPr>
        <w:t>de a organiza activitatea astfel încât să se asigure, la intrarea în sediu, efectuarea triajului epidemiologic şi dezinfectarea obligatorie a mâinilor, în condiţiile şi cu respectarea Instrucţiunilor generale privind măsurile de igienă</w:t>
      </w:r>
      <w:r w:rsidR="00E040A7">
        <w:rPr>
          <w:rFonts w:ascii="Tahoma" w:hAnsi="Tahoma" w:cs="Tahoma"/>
          <w:bCs/>
          <w:sz w:val="24"/>
          <w:szCs w:val="28"/>
          <w:lang w:val="ro-RO"/>
        </w:rPr>
        <w:t>, conform Ordinul</w:t>
      </w:r>
      <w:r>
        <w:rPr>
          <w:rFonts w:ascii="Tahoma" w:hAnsi="Tahoma" w:cs="Tahoma"/>
          <w:bCs/>
          <w:sz w:val="24"/>
          <w:szCs w:val="28"/>
          <w:lang w:val="ro-RO"/>
        </w:rPr>
        <w:t>ui</w:t>
      </w:r>
      <w:r w:rsidR="00E040A7">
        <w:rPr>
          <w:rFonts w:ascii="Tahoma" w:hAnsi="Tahoma" w:cs="Tahoma"/>
          <w:bCs/>
          <w:sz w:val="24"/>
          <w:szCs w:val="28"/>
          <w:lang w:val="ro-RO"/>
        </w:rPr>
        <w:t xml:space="preserve"> </w:t>
      </w:r>
      <w:r w:rsidR="00E040A7" w:rsidRPr="00D234DE">
        <w:rPr>
          <w:rFonts w:ascii="Tahoma" w:hAnsi="Tahoma" w:cs="Tahoma"/>
          <w:bCs/>
          <w:sz w:val="24"/>
          <w:szCs w:val="28"/>
          <w:lang w:val="ro-RO"/>
        </w:rPr>
        <w:t xml:space="preserve">comun al ministrului sănătăţii şi ministrului afacerilor interne </w:t>
      </w:r>
      <w:r w:rsidR="00E040A7">
        <w:rPr>
          <w:rFonts w:ascii="Tahoma" w:hAnsi="Tahoma" w:cs="Tahoma"/>
          <w:bCs/>
          <w:sz w:val="24"/>
          <w:szCs w:val="28"/>
          <w:lang w:val="ro-RO"/>
        </w:rPr>
        <w:t>nr.</w:t>
      </w:r>
      <w:r w:rsidR="00E040A7" w:rsidRPr="00E040A7">
        <w:rPr>
          <w:rFonts w:ascii="Tahoma" w:hAnsi="Tahoma" w:cs="Tahoma"/>
          <w:sz w:val="24"/>
          <w:szCs w:val="28"/>
          <w:lang w:val="ro-RO"/>
        </w:rPr>
        <w:t xml:space="preserve"> 30/1/2022</w:t>
      </w:r>
      <w:r w:rsidR="00E040A7">
        <w:rPr>
          <w:rFonts w:ascii="Tahoma" w:hAnsi="Tahoma" w:cs="Tahoma"/>
          <w:sz w:val="24"/>
          <w:szCs w:val="28"/>
          <w:lang w:val="ro-RO"/>
        </w:rPr>
        <w:t>.</w:t>
      </w:r>
    </w:p>
    <w:p w:rsidR="003D715A" w:rsidRDefault="003D715A" w:rsidP="00810380">
      <w:pPr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bCs/>
          <w:sz w:val="24"/>
          <w:szCs w:val="28"/>
          <w:lang w:val="ro-RO"/>
        </w:rPr>
      </w:pPr>
      <w:r w:rsidRPr="003D715A">
        <w:rPr>
          <w:rFonts w:ascii="Tahoma" w:hAnsi="Tahoma" w:cs="Tahoma"/>
          <w:b/>
          <w:bCs/>
          <w:sz w:val="24"/>
          <w:szCs w:val="28"/>
          <w:lang w:val="ro-RO"/>
        </w:rPr>
        <w:t>(</w:t>
      </w:r>
      <w:r w:rsidR="00B840CF">
        <w:rPr>
          <w:rFonts w:ascii="Tahoma" w:hAnsi="Tahoma" w:cs="Tahoma"/>
          <w:b/>
          <w:bCs/>
          <w:sz w:val="24"/>
          <w:szCs w:val="28"/>
          <w:lang w:val="ro-RO"/>
        </w:rPr>
        <w:t>3</w:t>
      </w:r>
      <w:r w:rsidRPr="003D715A">
        <w:rPr>
          <w:rFonts w:ascii="Tahoma" w:hAnsi="Tahoma" w:cs="Tahoma"/>
          <w:b/>
          <w:bCs/>
          <w:sz w:val="24"/>
          <w:szCs w:val="28"/>
          <w:lang w:val="ro-RO"/>
        </w:rPr>
        <w:t>)</w:t>
      </w:r>
      <w:r>
        <w:rPr>
          <w:rFonts w:ascii="Tahoma" w:hAnsi="Tahoma" w:cs="Tahoma"/>
          <w:bCs/>
          <w:sz w:val="24"/>
          <w:szCs w:val="28"/>
          <w:lang w:val="ro-RO"/>
        </w:rPr>
        <w:t xml:space="preserve"> </w:t>
      </w:r>
      <w:r>
        <w:rPr>
          <w:rFonts w:ascii="Tahoma" w:hAnsi="Tahoma" w:cs="Tahoma"/>
          <w:sz w:val="24"/>
          <w:szCs w:val="28"/>
          <w:lang w:val="ro-RO"/>
        </w:rPr>
        <w:t>Măsur</w:t>
      </w:r>
      <w:r w:rsidR="00E040A7">
        <w:rPr>
          <w:rFonts w:ascii="Tahoma" w:hAnsi="Tahoma" w:cs="Tahoma"/>
          <w:sz w:val="24"/>
          <w:szCs w:val="28"/>
          <w:lang w:val="ro-RO"/>
        </w:rPr>
        <w:t>ile</w:t>
      </w:r>
      <w:r>
        <w:rPr>
          <w:rFonts w:ascii="Tahoma" w:hAnsi="Tahoma" w:cs="Tahoma"/>
          <w:sz w:val="24"/>
          <w:szCs w:val="28"/>
          <w:lang w:val="ro-RO"/>
        </w:rPr>
        <w:t xml:space="preserve"> prevăzut</w:t>
      </w:r>
      <w:r w:rsidR="00E040A7">
        <w:rPr>
          <w:rFonts w:ascii="Tahoma" w:hAnsi="Tahoma" w:cs="Tahoma"/>
          <w:sz w:val="24"/>
          <w:szCs w:val="28"/>
          <w:lang w:val="ro-RO"/>
        </w:rPr>
        <w:t>e</w:t>
      </w:r>
      <w:r>
        <w:rPr>
          <w:rFonts w:ascii="Tahoma" w:hAnsi="Tahoma" w:cs="Tahoma"/>
          <w:sz w:val="24"/>
          <w:szCs w:val="28"/>
          <w:lang w:val="ro-RO"/>
        </w:rPr>
        <w:t xml:space="preserve"> la art. </w:t>
      </w:r>
      <w:r w:rsidR="00810380">
        <w:rPr>
          <w:rFonts w:ascii="Tahoma" w:hAnsi="Tahoma" w:cs="Tahoma"/>
          <w:sz w:val="24"/>
          <w:szCs w:val="28"/>
          <w:lang w:val="ro-RO"/>
        </w:rPr>
        <w:t>2</w:t>
      </w:r>
      <w:r>
        <w:rPr>
          <w:rFonts w:ascii="Tahoma" w:hAnsi="Tahoma" w:cs="Tahoma"/>
          <w:sz w:val="24"/>
          <w:szCs w:val="28"/>
          <w:lang w:val="ro-RO"/>
        </w:rPr>
        <w:t>, alin. (1)</w:t>
      </w:r>
      <w:r w:rsidR="00E040A7">
        <w:rPr>
          <w:rFonts w:ascii="Tahoma" w:hAnsi="Tahoma" w:cs="Tahoma"/>
          <w:sz w:val="24"/>
          <w:szCs w:val="28"/>
          <w:lang w:val="ro-RO"/>
        </w:rPr>
        <w:t xml:space="preserve"> și (</w:t>
      </w:r>
      <w:r w:rsidR="00B840CF">
        <w:rPr>
          <w:rFonts w:ascii="Tahoma" w:hAnsi="Tahoma" w:cs="Tahoma"/>
          <w:sz w:val="24"/>
          <w:szCs w:val="28"/>
          <w:lang w:val="ro-RO"/>
        </w:rPr>
        <w:t>2</w:t>
      </w:r>
      <w:r w:rsidR="00E040A7">
        <w:rPr>
          <w:rFonts w:ascii="Tahoma" w:hAnsi="Tahoma" w:cs="Tahoma"/>
          <w:sz w:val="24"/>
          <w:szCs w:val="28"/>
          <w:lang w:val="ro-RO"/>
        </w:rPr>
        <w:t>)</w:t>
      </w:r>
      <w:r w:rsidRPr="00BB6F3D">
        <w:rPr>
          <w:rFonts w:ascii="Tahoma" w:hAnsi="Tahoma" w:cs="Tahoma"/>
          <w:bCs/>
          <w:sz w:val="24"/>
          <w:szCs w:val="28"/>
          <w:lang w:val="ro-RO"/>
        </w:rPr>
        <w:t xml:space="preserve"> </w:t>
      </w:r>
      <w:r>
        <w:rPr>
          <w:rFonts w:ascii="Tahoma" w:hAnsi="Tahoma" w:cs="Tahoma"/>
          <w:bCs/>
          <w:sz w:val="24"/>
          <w:szCs w:val="28"/>
          <w:lang w:val="ro-RO"/>
        </w:rPr>
        <w:t>v</w:t>
      </w:r>
      <w:r w:rsidR="00E040A7">
        <w:rPr>
          <w:rFonts w:ascii="Tahoma" w:hAnsi="Tahoma" w:cs="Tahoma"/>
          <w:bCs/>
          <w:sz w:val="24"/>
          <w:szCs w:val="28"/>
          <w:lang w:val="ro-RO"/>
        </w:rPr>
        <w:t>or</w:t>
      </w:r>
      <w:r>
        <w:rPr>
          <w:rFonts w:ascii="Tahoma" w:hAnsi="Tahoma" w:cs="Tahoma"/>
          <w:bCs/>
          <w:sz w:val="24"/>
          <w:szCs w:val="28"/>
          <w:lang w:val="ro-RO"/>
        </w:rPr>
        <w:t xml:space="preserve"> fi reevaluat</w:t>
      </w:r>
      <w:r w:rsidR="00E040A7">
        <w:rPr>
          <w:rFonts w:ascii="Tahoma" w:hAnsi="Tahoma" w:cs="Tahoma"/>
          <w:bCs/>
          <w:sz w:val="24"/>
          <w:szCs w:val="28"/>
          <w:lang w:val="ro-RO"/>
        </w:rPr>
        <w:t>e</w:t>
      </w:r>
      <w:r>
        <w:rPr>
          <w:rFonts w:ascii="Tahoma" w:hAnsi="Tahoma" w:cs="Tahoma"/>
          <w:bCs/>
          <w:sz w:val="24"/>
          <w:szCs w:val="28"/>
          <w:lang w:val="ro-RO"/>
        </w:rPr>
        <w:t xml:space="preserve"> în acord cu reglementările legale care vor fi adoptate în materie.</w:t>
      </w:r>
    </w:p>
    <w:p w:rsidR="00462786" w:rsidRDefault="00462786" w:rsidP="00456E6D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sz w:val="24"/>
          <w:szCs w:val="28"/>
          <w:lang w:val="es-ES"/>
        </w:rPr>
      </w:pPr>
      <w:r w:rsidRPr="00316345">
        <w:rPr>
          <w:rFonts w:ascii="Tahoma" w:hAnsi="Tahoma" w:cs="Tahoma"/>
          <w:b/>
          <w:sz w:val="24"/>
          <w:szCs w:val="28"/>
          <w:lang w:val="es-ES"/>
        </w:rPr>
        <w:t>A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rt.</w:t>
      </w:r>
      <w:r w:rsidR="004B20A0">
        <w:rPr>
          <w:rFonts w:ascii="Tahoma" w:eastAsia="Times New Roman" w:hAnsi="Tahoma" w:cs="Tahoma"/>
          <w:b/>
          <w:sz w:val="24"/>
          <w:szCs w:val="28"/>
          <w:lang w:val="ro-RO"/>
        </w:rPr>
        <w:t>3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. 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Comitetele locale pentru situații de urgență din </w:t>
      </w:r>
      <w:r w:rsidR="00F232F2">
        <w:rPr>
          <w:rFonts w:ascii="Tahoma" w:eastAsia="Times New Roman" w:hAnsi="Tahoma" w:cs="Tahoma"/>
          <w:sz w:val="24"/>
          <w:szCs w:val="28"/>
          <w:lang w:val="ro-RO"/>
        </w:rPr>
        <w:t xml:space="preserve">toate 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unitățile administrativ-teritoriale vor informa de urgență persoanele fizice/juridice/autoritățile care au locuința/sediul social/punctul de lucru în aceste unități administrativ-teritoriale, cu privire la obligativitatea măsurilor prevăzute de </w:t>
      </w:r>
      <w:r w:rsidR="00585ABB" w:rsidRPr="00675537">
        <w:rPr>
          <w:rFonts w:ascii="Tahoma" w:hAnsi="Tahoma" w:cs="Tahoma"/>
          <w:sz w:val="24"/>
          <w:szCs w:val="28"/>
          <w:lang w:val="ro-RO"/>
        </w:rPr>
        <w:t xml:space="preserve">H.G. nr. </w:t>
      </w:r>
      <w:r w:rsidR="00FA4E3E">
        <w:rPr>
          <w:rFonts w:ascii="Tahoma" w:hAnsi="Tahoma" w:cs="Tahoma"/>
          <w:sz w:val="24"/>
          <w:szCs w:val="28"/>
          <w:lang w:val="ro-RO"/>
        </w:rPr>
        <w:t>171</w:t>
      </w:r>
      <w:r w:rsidR="00585ABB" w:rsidRPr="00675537">
        <w:rPr>
          <w:rFonts w:ascii="Tahoma" w:hAnsi="Tahoma" w:cs="Tahoma"/>
          <w:sz w:val="24"/>
          <w:szCs w:val="28"/>
          <w:lang w:val="ro-RO"/>
        </w:rPr>
        <w:t>/</w:t>
      </w:r>
      <w:r w:rsidR="000E1DDA">
        <w:rPr>
          <w:rFonts w:ascii="Tahoma" w:hAnsi="Tahoma" w:cs="Tahoma"/>
          <w:sz w:val="24"/>
          <w:szCs w:val="28"/>
          <w:lang w:val="ro-RO"/>
        </w:rPr>
        <w:t>0</w:t>
      </w:r>
      <w:r w:rsidR="00FA4E3E">
        <w:rPr>
          <w:rFonts w:ascii="Tahoma" w:hAnsi="Tahoma" w:cs="Tahoma"/>
          <w:sz w:val="24"/>
          <w:szCs w:val="28"/>
          <w:lang w:val="ro-RO"/>
        </w:rPr>
        <w:t>4</w:t>
      </w:r>
      <w:r w:rsidR="00585ABB" w:rsidRPr="00675537">
        <w:rPr>
          <w:rFonts w:ascii="Tahoma" w:hAnsi="Tahoma" w:cs="Tahoma"/>
          <w:sz w:val="24"/>
          <w:szCs w:val="28"/>
          <w:lang w:val="ro-RO"/>
        </w:rPr>
        <w:t>.</w:t>
      </w:r>
      <w:r w:rsidR="000E1DDA">
        <w:rPr>
          <w:rFonts w:ascii="Tahoma" w:hAnsi="Tahoma" w:cs="Tahoma"/>
          <w:sz w:val="24"/>
          <w:szCs w:val="28"/>
          <w:lang w:val="ro-RO"/>
        </w:rPr>
        <w:t>0</w:t>
      </w:r>
      <w:r w:rsidR="00FA4E3E">
        <w:rPr>
          <w:rFonts w:ascii="Tahoma" w:hAnsi="Tahoma" w:cs="Tahoma"/>
          <w:sz w:val="24"/>
          <w:szCs w:val="28"/>
          <w:lang w:val="ro-RO"/>
        </w:rPr>
        <w:t>2</w:t>
      </w:r>
      <w:r w:rsidR="00585ABB" w:rsidRPr="00675537">
        <w:rPr>
          <w:rFonts w:ascii="Tahoma" w:hAnsi="Tahoma" w:cs="Tahoma"/>
          <w:sz w:val="24"/>
          <w:szCs w:val="28"/>
          <w:lang w:val="ro-RO"/>
        </w:rPr>
        <w:t>.202</w:t>
      </w:r>
      <w:r w:rsidR="000E1DDA">
        <w:rPr>
          <w:rFonts w:ascii="Tahoma" w:hAnsi="Tahoma" w:cs="Tahoma"/>
          <w:sz w:val="24"/>
          <w:szCs w:val="28"/>
          <w:lang w:val="ro-RO"/>
        </w:rPr>
        <w:t>2</w:t>
      </w:r>
      <w:r w:rsidRPr="00316345">
        <w:rPr>
          <w:rFonts w:ascii="Tahoma" w:hAnsi="Tahoma" w:cs="Tahoma"/>
          <w:sz w:val="24"/>
          <w:szCs w:val="28"/>
          <w:lang w:val="es-ES"/>
        </w:rPr>
        <w:t>.</w:t>
      </w:r>
    </w:p>
    <w:p w:rsidR="00462786" w:rsidRPr="00316345" w:rsidRDefault="00462786" w:rsidP="00456E6D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b/>
          <w:sz w:val="24"/>
          <w:szCs w:val="28"/>
          <w:lang w:val="es-ES"/>
        </w:rPr>
      </w:pPr>
      <w:r w:rsidRPr="00316345">
        <w:rPr>
          <w:rFonts w:ascii="Tahoma" w:hAnsi="Tahoma" w:cs="Tahoma"/>
          <w:b/>
          <w:sz w:val="24"/>
          <w:szCs w:val="28"/>
          <w:lang w:val="es-ES"/>
        </w:rPr>
        <w:t>A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rt.</w:t>
      </w:r>
      <w:r w:rsidR="004B20A0">
        <w:rPr>
          <w:rFonts w:ascii="Tahoma" w:eastAsia="Times New Roman" w:hAnsi="Tahoma" w:cs="Tahoma"/>
          <w:b/>
          <w:sz w:val="24"/>
          <w:szCs w:val="28"/>
          <w:lang w:val="ro-RO"/>
        </w:rPr>
        <w:t>4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. </w:t>
      </w:r>
      <w:r w:rsidRPr="00316345">
        <w:rPr>
          <w:rFonts w:ascii="Tahoma" w:eastAsia="Times New Roman" w:hAnsi="Tahoma" w:cs="Tahoma"/>
          <w:sz w:val="24"/>
          <w:szCs w:val="28"/>
          <w:lang w:val="ro-RO"/>
        </w:rPr>
        <w:t>La data intrării în vigoare a prezentei hotărâri orice dispoziții contrare acesteia stabilite prin hotărâri ale Comitetului Județean pentru Situații de Urgență Dâmbovița își încetează aplicabilitatea.</w:t>
      </w:r>
    </w:p>
    <w:p w:rsidR="00D37C7F" w:rsidRDefault="00FE3751" w:rsidP="00D37C7F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sz w:val="24"/>
          <w:szCs w:val="28"/>
          <w:lang w:val="ro-RO"/>
        </w:rPr>
      </w:pPr>
      <w:r w:rsidRPr="00316345">
        <w:rPr>
          <w:rFonts w:ascii="Tahoma" w:hAnsi="Tahoma" w:cs="Tahoma"/>
          <w:b/>
          <w:sz w:val="24"/>
          <w:szCs w:val="28"/>
          <w:lang w:val="es-ES"/>
        </w:rPr>
        <w:t>A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rt.</w:t>
      </w:r>
      <w:r w:rsidR="004B20A0">
        <w:rPr>
          <w:rFonts w:ascii="Tahoma" w:eastAsia="Times New Roman" w:hAnsi="Tahoma" w:cs="Tahoma"/>
          <w:b/>
          <w:sz w:val="24"/>
          <w:szCs w:val="28"/>
          <w:lang w:val="ro-RO"/>
        </w:rPr>
        <w:t>5</w:t>
      </w: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.</w:t>
      </w:r>
      <w:r w:rsidR="00011550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>Prin grija Secretariatului Tehnic Permanent al Comitetului Judeţean pentru Situaţii de Urgenţă</w:t>
      </w:r>
      <w:r w:rsidR="00667525">
        <w:rPr>
          <w:rFonts w:ascii="Tahoma" w:eastAsia="Times New Roman" w:hAnsi="Tahoma" w:cs="Tahoma"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Dâmboviţa, prezenta hotărâre 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se publică pe site-ul Instituţiei Prefectului – </w:t>
      </w:r>
      <w:r w:rsidR="008B360D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J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udeţul</w:t>
      </w:r>
      <w:r w:rsidR="00011550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b/>
          <w:sz w:val="24"/>
          <w:szCs w:val="28"/>
          <w:lang w:val="ro-RO"/>
        </w:rPr>
        <w:t>Dâmboviţa</w:t>
      </w:r>
      <w:r w:rsidR="00A76391">
        <w:rPr>
          <w:rFonts w:ascii="Tahoma" w:eastAsia="Times New Roman" w:hAnsi="Tahoma" w:cs="Tahoma"/>
          <w:b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>şi se transmite Departamentului pentru Situaţii de Urgenţă, Inspectoratului General pentru Situaţii de Urgenţă, membrilor Comitetului Judeţean pentru Situaţii de Urgenţă</w:t>
      </w:r>
      <w:r w:rsidR="00011550">
        <w:rPr>
          <w:rFonts w:ascii="Tahoma" w:eastAsia="Times New Roman" w:hAnsi="Tahoma" w:cs="Tahoma"/>
          <w:sz w:val="24"/>
          <w:szCs w:val="28"/>
          <w:lang w:val="ro-RO"/>
        </w:rPr>
        <w:t xml:space="preserve"> 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>Dâmboviţa, precum şi primar</w:t>
      </w:r>
      <w:r w:rsidR="00E8542F" w:rsidRPr="00316345">
        <w:rPr>
          <w:rFonts w:ascii="Tahoma" w:eastAsia="Times New Roman" w:hAnsi="Tahoma" w:cs="Tahoma"/>
          <w:sz w:val="24"/>
          <w:szCs w:val="28"/>
          <w:lang w:val="ro-RO"/>
        </w:rPr>
        <w:t>ilor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>, în calitate de preşedin</w:t>
      </w:r>
      <w:r w:rsidR="00E8542F" w:rsidRPr="00316345">
        <w:rPr>
          <w:rFonts w:ascii="Tahoma" w:eastAsia="Times New Roman" w:hAnsi="Tahoma" w:cs="Tahoma"/>
          <w:sz w:val="24"/>
          <w:szCs w:val="28"/>
          <w:lang w:val="ro-RO"/>
        </w:rPr>
        <w:t>ți ai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Comitet</w:t>
      </w:r>
      <w:r w:rsidR="00E8542F" w:rsidRPr="00316345">
        <w:rPr>
          <w:rFonts w:ascii="Tahoma" w:eastAsia="Times New Roman" w:hAnsi="Tahoma" w:cs="Tahoma"/>
          <w:sz w:val="24"/>
          <w:szCs w:val="28"/>
          <w:lang w:val="ro-RO"/>
        </w:rPr>
        <w:t>elor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Local</w:t>
      </w:r>
      <w:r w:rsidR="00E8542F" w:rsidRPr="00316345">
        <w:rPr>
          <w:rFonts w:ascii="Tahoma" w:eastAsia="Times New Roman" w:hAnsi="Tahoma" w:cs="Tahoma"/>
          <w:sz w:val="24"/>
          <w:szCs w:val="28"/>
          <w:lang w:val="ro-RO"/>
        </w:rPr>
        <w:t>e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pentru Situaţii de Urgenţă</w:t>
      </w:r>
      <w:r w:rsidR="000E1011" w:rsidRPr="00316345">
        <w:rPr>
          <w:rFonts w:ascii="Tahoma" w:eastAsia="Times New Roman" w:hAnsi="Tahoma" w:cs="Tahoma"/>
          <w:sz w:val="24"/>
          <w:szCs w:val="28"/>
          <w:lang w:val="ro-RO"/>
        </w:rPr>
        <w:t>,</w:t>
      </w:r>
      <w:r w:rsidR="009F6E7E" w:rsidRPr="00316345">
        <w:rPr>
          <w:rFonts w:ascii="Tahoma" w:eastAsia="Times New Roman" w:hAnsi="Tahoma" w:cs="Tahoma"/>
          <w:sz w:val="24"/>
          <w:szCs w:val="28"/>
          <w:lang w:val="ro-RO"/>
        </w:rPr>
        <w:t xml:space="preserve"> din </w:t>
      </w:r>
      <w:r w:rsidR="003F48AA">
        <w:rPr>
          <w:rFonts w:ascii="Tahoma" w:eastAsia="Times New Roman" w:hAnsi="Tahoma" w:cs="Tahoma"/>
          <w:sz w:val="24"/>
          <w:szCs w:val="28"/>
          <w:lang w:val="ro-RO"/>
        </w:rPr>
        <w:t xml:space="preserve">toate </w:t>
      </w:r>
      <w:r w:rsidRPr="00316345">
        <w:rPr>
          <w:rFonts w:ascii="Tahoma" w:hAnsi="Tahoma" w:cs="Tahoma"/>
          <w:sz w:val="24"/>
          <w:szCs w:val="28"/>
          <w:lang w:val="ro-RO"/>
        </w:rPr>
        <w:t>unități</w:t>
      </w:r>
      <w:r w:rsidR="003F48AA">
        <w:rPr>
          <w:rFonts w:ascii="Tahoma" w:hAnsi="Tahoma" w:cs="Tahoma"/>
          <w:sz w:val="24"/>
          <w:szCs w:val="28"/>
          <w:lang w:val="ro-RO"/>
        </w:rPr>
        <w:t>le</w:t>
      </w:r>
      <w:r w:rsidRPr="00316345">
        <w:rPr>
          <w:rFonts w:ascii="Tahoma" w:hAnsi="Tahoma" w:cs="Tahoma"/>
          <w:sz w:val="24"/>
          <w:szCs w:val="28"/>
          <w:lang w:val="ro-RO"/>
        </w:rPr>
        <w:t xml:space="preserve"> administrativ-teritoriale</w:t>
      </w:r>
      <w:r w:rsidR="003F48AA">
        <w:rPr>
          <w:rFonts w:ascii="Tahoma" w:hAnsi="Tahoma" w:cs="Tahoma"/>
          <w:sz w:val="24"/>
          <w:szCs w:val="28"/>
          <w:lang w:val="ro-RO"/>
        </w:rPr>
        <w:t xml:space="preserve"> de la nivelul județului Dâmbovița.</w:t>
      </w:r>
    </w:p>
    <w:p w:rsidR="0023189C" w:rsidRDefault="0023189C" w:rsidP="00D37C7F">
      <w:pPr>
        <w:tabs>
          <w:tab w:val="left" w:pos="990"/>
          <w:tab w:val="left" w:pos="1170"/>
        </w:tabs>
        <w:autoSpaceDE w:val="0"/>
        <w:autoSpaceDN w:val="0"/>
        <w:adjustRightInd w:val="0"/>
        <w:spacing w:after="60" w:line="276" w:lineRule="auto"/>
        <w:ind w:firstLine="720"/>
        <w:jc w:val="both"/>
        <w:rPr>
          <w:rFonts w:ascii="Tahoma" w:hAnsi="Tahoma" w:cs="Tahoma"/>
          <w:sz w:val="24"/>
          <w:szCs w:val="28"/>
          <w:lang w:val="ro-RO"/>
        </w:rPr>
      </w:pPr>
    </w:p>
    <w:p w:rsidR="009F6E7E" w:rsidRDefault="009F6E7E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8"/>
          <w:lang w:val="ro-RO"/>
        </w:rPr>
      </w:pPr>
      <w:r w:rsidRPr="00316345">
        <w:rPr>
          <w:rFonts w:ascii="Tahoma" w:eastAsia="Times New Roman" w:hAnsi="Tahoma" w:cs="Tahoma"/>
          <w:b/>
          <w:sz w:val="24"/>
          <w:szCs w:val="28"/>
          <w:lang w:val="ro-RO"/>
        </w:rPr>
        <w:t>PREŞEDINTELE C.J.S.U. DÂMBOVIŢA</w:t>
      </w:r>
    </w:p>
    <w:p w:rsidR="009F6E7E" w:rsidRPr="00316345" w:rsidRDefault="007847CE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</w:pPr>
      <w:r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  <w:t>PREFECT</w:t>
      </w:r>
    </w:p>
    <w:p w:rsidR="003F2571" w:rsidRDefault="007847CE" w:rsidP="006642C4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</w:pPr>
      <w:r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  <w:t>CLAUDIA</w:t>
      </w:r>
      <w:r w:rsidRPr="007847CE"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  <w:t xml:space="preserve"> </w:t>
      </w:r>
      <w:r>
        <w:rPr>
          <w:rFonts w:ascii="Tahoma" w:eastAsia="Times New Roman" w:hAnsi="Tahoma" w:cs="Tahoma"/>
          <w:b/>
          <w:i/>
          <w:iCs/>
          <w:sz w:val="24"/>
          <w:szCs w:val="28"/>
          <w:lang w:val="ro-RO"/>
        </w:rPr>
        <w:t>GILIA</w:t>
      </w:r>
    </w:p>
    <w:p w:rsidR="00203A02" w:rsidRDefault="00203A02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7847CE" w:rsidRDefault="007847CE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7847CE" w:rsidRDefault="007847CE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7847CE" w:rsidRDefault="007847CE" w:rsidP="00203A02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b/>
          <w:iCs/>
          <w:sz w:val="24"/>
          <w:szCs w:val="28"/>
          <w:lang w:val="ro-RO"/>
        </w:rPr>
      </w:pPr>
    </w:p>
    <w:p w:rsidR="00203A02" w:rsidRPr="00655999" w:rsidRDefault="00203A02" w:rsidP="00203A02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655999">
        <w:rPr>
          <w:rFonts w:ascii="Tahoma" w:hAnsi="Tahoma" w:cs="Tahoma"/>
          <w:b/>
          <w:sz w:val="24"/>
          <w:szCs w:val="24"/>
          <w:lang w:val="ro-RO"/>
        </w:rPr>
        <w:t>Anexa nr. 1</w:t>
      </w:r>
    </w:p>
    <w:p w:rsidR="00203A02" w:rsidRPr="00655999" w:rsidRDefault="00203A02" w:rsidP="00203A02">
      <w:pPr>
        <w:jc w:val="center"/>
        <w:rPr>
          <w:rFonts w:ascii="Tahoma" w:hAnsi="Tahoma" w:cs="Tahoma"/>
          <w:sz w:val="24"/>
          <w:szCs w:val="24"/>
          <w:lang w:val="ro-RO"/>
        </w:rPr>
      </w:pPr>
      <w:r w:rsidRPr="00655999">
        <w:rPr>
          <w:rFonts w:ascii="Tahoma" w:hAnsi="Tahoma" w:cs="Tahoma"/>
          <w:sz w:val="24"/>
          <w:szCs w:val="24"/>
          <w:lang w:val="ro-RO"/>
        </w:rPr>
        <w:t xml:space="preserve">la Hotărârea Comitetului Județean pentru Situații de Urgență nr. </w:t>
      </w:r>
      <w:r w:rsidR="00FA4E3E">
        <w:rPr>
          <w:rFonts w:ascii="Tahoma" w:hAnsi="Tahoma" w:cs="Tahoma"/>
          <w:sz w:val="24"/>
          <w:szCs w:val="24"/>
          <w:lang w:val="ro-RO"/>
        </w:rPr>
        <w:t>10</w:t>
      </w:r>
      <w:r w:rsidRPr="00655999">
        <w:rPr>
          <w:rFonts w:ascii="Tahoma" w:hAnsi="Tahoma" w:cs="Tahoma"/>
          <w:sz w:val="24"/>
          <w:szCs w:val="24"/>
          <w:lang w:val="ro-RO"/>
        </w:rPr>
        <w:t>/</w:t>
      </w:r>
      <w:r w:rsidR="00FA4E3E">
        <w:rPr>
          <w:rFonts w:ascii="Tahoma" w:hAnsi="Tahoma" w:cs="Tahoma"/>
          <w:sz w:val="24"/>
          <w:szCs w:val="24"/>
          <w:lang w:val="ro-RO"/>
        </w:rPr>
        <w:t>08</w:t>
      </w:r>
      <w:r w:rsidRPr="00655999">
        <w:rPr>
          <w:rFonts w:ascii="Tahoma" w:hAnsi="Tahoma" w:cs="Tahoma"/>
          <w:sz w:val="24"/>
          <w:szCs w:val="24"/>
          <w:lang w:val="ro-RO"/>
        </w:rPr>
        <w:t>.</w:t>
      </w:r>
      <w:r w:rsidR="000E1DDA">
        <w:rPr>
          <w:rFonts w:ascii="Tahoma" w:hAnsi="Tahoma" w:cs="Tahoma"/>
          <w:sz w:val="24"/>
          <w:szCs w:val="24"/>
          <w:lang w:val="ro-RO"/>
        </w:rPr>
        <w:t>0</w:t>
      </w:r>
      <w:r w:rsidR="00FA4E3E">
        <w:rPr>
          <w:rFonts w:ascii="Tahoma" w:hAnsi="Tahoma" w:cs="Tahoma"/>
          <w:sz w:val="24"/>
          <w:szCs w:val="24"/>
          <w:lang w:val="ro-RO"/>
        </w:rPr>
        <w:t>2</w:t>
      </w:r>
      <w:r w:rsidRPr="00655999">
        <w:rPr>
          <w:rFonts w:ascii="Tahoma" w:hAnsi="Tahoma" w:cs="Tahoma"/>
          <w:sz w:val="24"/>
          <w:szCs w:val="24"/>
          <w:lang w:val="ro-RO"/>
        </w:rPr>
        <w:t>.202</w:t>
      </w:r>
      <w:r w:rsidR="000E1DDA">
        <w:rPr>
          <w:rFonts w:ascii="Tahoma" w:hAnsi="Tahoma" w:cs="Tahoma"/>
          <w:sz w:val="24"/>
          <w:szCs w:val="24"/>
          <w:lang w:val="ro-RO"/>
        </w:rPr>
        <w:t>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94"/>
        <w:gridCol w:w="3352"/>
        <w:gridCol w:w="5182"/>
      </w:tblGrid>
      <w:tr w:rsidR="0074421A" w:rsidRPr="00E040A7" w:rsidTr="00342663">
        <w:trPr>
          <w:trHeight w:val="300"/>
          <w:tblHeader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21A" w:rsidRPr="00E040A7" w:rsidRDefault="0074421A" w:rsidP="003426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E040A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Nr.crt.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E040A7" w:rsidRDefault="0074421A" w:rsidP="003426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E040A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LOCALITATE</w:t>
            </w:r>
          </w:p>
        </w:tc>
        <w:tc>
          <w:tcPr>
            <w:tcW w:w="2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421A" w:rsidRPr="00E040A7" w:rsidRDefault="0074421A" w:rsidP="003426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E040A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Rata de incidență</w:t>
            </w:r>
            <w:r w:rsidR="00655999" w:rsidRPr="00E040A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040A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cumulată la 14 zile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ANINOASA</w:t>
            </w:r>
          </w:p>
        </w:tc>
        <w:tc>
          <w:tcPr>
            <w:tcW w:w="2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14.19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BĂLENI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6.44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BĂRBULEŢU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3.8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BEZDEAD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10.07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BILCIUREŞTI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5.81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BRANIŞTEA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10.04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BRĂNEŞTI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12.68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BREZOAELE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6.96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BUCIUMENI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8.03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BUCŞANI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9.05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BUTIMANU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8.69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CÂNDEŞTI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11.45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CIOCĂNEŞTI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12.72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COBIA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3.1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COJASCA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2.24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COMIŞANI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8.19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CONŢEŞTI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5.05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CORBII MARI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7.42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CORNĂŢELU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1.5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CORNEŞTI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11.1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COSTEŞTII DIN VALE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6.42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CRÂNGURILE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11.98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CREVEDIA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27.16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DĂRMĂNEŞTI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10.94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DOBRA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4.91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DOICEŞTI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12.57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DRAGODANA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9.83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DRAGOMIREŞTI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10.7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FINTA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12.54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GLODENI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9.28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GURA FOII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7.33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GURA OCNIŢEI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11.19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GURA ŞUŢII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7.86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HULUBEŞTI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5.78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I. L. CARAGIALE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9.76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IEDERA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5.96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LUCIENI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12.83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LUDEŞTI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2.78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LUNGULEŢU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2.81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MALU CU FLORI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8.44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MĂNEŞTI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11.77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MĂTĂSARU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6.17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MOGOŞANI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5.94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MOROENI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6.32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MORTENI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10.14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MOŢĂIENI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3.6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MUNICIPIUL MORENI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13.11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MUNICIPIUL TÂRGOVIŞTE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18.68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NICULEŞTI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22.88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NUCET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7.32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OCNIŢA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10.51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ODOBEŞTI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7.99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ORAŞ FIENI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9.08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ORAŞ GĂEŞTI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14.47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ORAŞ PUCIOASA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19.25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ORAŞ RĂCARI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8.13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ORAŞ TITU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12.6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PERŞINARI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3.64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PETREŞTI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3.99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PIETRARI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10.68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PIETROŞIŢA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4.52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POIANA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4.39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POTLOGI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6.52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PRODULEŞTI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6.69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PUCHENI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1.83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RACIU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7.51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RĂSCĂEŢI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4.13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RĂZVAD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14.25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RÂU ALB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8.28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RUNCU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7.5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SĂLCIOARA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11.85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SLOBOZIA MOARĂ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2.02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ŞELARU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5.53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ŞOTÂNGA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10.98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TĂRTĂŞEŞTI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17.03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TĂTĂRANI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13.41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ULIEŞTI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5.05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ULMI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14.14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VALEA LUNGĂ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VALEA MARE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5.76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VĂCĂREŞTI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15.35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VĂLENI-DÂMBOVIŢA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11.39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VÂRFURI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3.35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VIŞINA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3.83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VIŞINEŞTI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9.98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VLĂDENI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8.1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VOINEŞTI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9.98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VULCANA-BĂI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9.82</w:t>
            </w:r>
          </w:p>
        </w:tc>
      </w:tr>
      <w:tr w:rsidR="00E05D91" w:rsidRPr="00E040A7" w:rsidTr="009963BA">
        <w:trPr>
          <w:trHeight w:val="300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D91" w:rsidRPr="00E040A7" w:rsidRDefault="00E05D91" w:rsidP="00342663">
            <w:pPr>
              <w:pStyle w:val="List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VULCANA-PANDELE</w:t>
            </w:r>
          </w:p>
        </w:tc>
        <w:tc>
          <w:tcPr>
            <w:tcW w:w="2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5D91" w:rsidRPr="00CE412B" w:rsidRDefault="00E05D91" w:rsidP="00E05D9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E412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8.1</w:t>
            </w:r>
          </w:p>
        </w:tc>
      </w:tr>
    </w:tbl>
    <w:p w:rsidR="00203A02" w:rsidRPr="00655999" w:rsidRDefault="00203A02" w:rsidP="00655999">
      <w:pPr>
        <w:rPr>
          <w:rFonts w:ascii="Tahoma" w:hAnsi="Tahoma" w:cs="Tahoma"/>
          <w:sz w:val="24"/>
          <w:szCs w:val="24"/>
          <w:lang w:val="ro-RO"/>
        </w:rPr>
      </w:pPr>
    </w:p>
    <w:sectPr w:rsidR="00203A02" w:rsidRPr="00655999" w:rsidSect="000E1011">
      <w:footerReference w:type="default" r:id="rId8"/>
      <w:headerReference w:type="first" r:id="rId9"/>
      <w:footerReference w:type="first" r:id="rId10"/>
      <w:pgSz w:w="11907" w:h="16840" w:code="9"/>
      <w:pgMar w:top="851" w:right="851" w:bottom="851" w:left="1418" w:header="624" w:footer="62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7480" w:rsidRDefault="00107480" w:rsidP="00912FDC">
      <w:pPr>
        <w:spacing w:after="0" w:line="240" w:lineRule="auto"/>
      </w:pPr>
      <w:r>
        <w:separator/>
      </w:r>
    </w:p>
  </w:endnote>
  <w:endnote w:type="continuationSeparator" w:id="0">
    <w:p w:rsidR="00107480" w:rsidRDefault="00107480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4E3E" w:rsidRPr="00C0697B" w:rsidRDefault="00FA4E3E" w:rsidP="00D50AD9">
    <w:pPr>
      <w:pStyle w:val="Subsol"/>
      <w:jc w:val="center"/>
      <w:rPr>
        <w:rFonts w:ascii="Tahoma" w:hAnsi="Tahoma" w:cs="Tahoma"/>
        <w:sz w:val="16"/>
        <w:szCs w:val="16"/>
      </w:rPr>
    </w:pPr>
    <w:r w:rsidRPr="00C0697B">
      <w:rPr>
        <w:rFonts w:ascii="Tahoma" w:hAnsi="Tahoma" w:cs="Tahoma"/>
        <w:sz w:val="16"/>
        <w:szCs w:val="16"/>
      </w:rPr>
      <w:t>Pagina</w:t>
    </w:r>
    <w:r>
      <w:rPr>
        <w:rFonts w:ascii="Tahoma" w:hAnsi="Tahoma" w:cs="Tahoma"/>
        <w:sz w:val="16"/>
        <w:szCs w:val="16"/>
      </w:rPr>
      <w:t xml:space="preserve"> </w:t>
    </w:r>
    <w:r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PAGE </w:instrText>
    </w:r>
    <w:r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AB336A">
      <w:rPr>
        <w:rFonts w:ascii="Tahoma" w:hAnsi="Tahoma" w:cs="Tahoma"/>
        <w:b/>
        <w:bCs/>
        <w:noProof/>
        <w:sz w:val="16"/>
        <w:szCs w:val="16"/>
      </w:rPr>
      <w:t>4</w:t>
    </w:r>
    <w:r w:rsidRPr="00C0697B">
      <w:rPr>
        <w:rFonts w:ascii="Tahoma" w:hAnsi="Tahoma" w:cs="Tahoma"/>
        <w:b/>
        <w:bCs/>
        <w:sz w:val="16"/>
        <w:szCs w:val="16"/>
      </w:rPr>
      <w:fldChar w:fldCharType="end"/>
    </w:r>
    <w:r w:rsidRPr="00C0697B">
      <w:rPr>
        <w:rFonts w:ascii="Tahoma" w:hAnsi="Tahoma" w:cs="Tahoma"/>
        <w:sz w:val="16"/>
        <w:szCs w:val="16"/>
      </w:rPr>
      <w:t xml:space="preserve"> din </w:t>
    </w:r>
    <w:r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NUMPAGES  </w:instrText>
    </w:r>
    <w:r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AB336A">
      <w:rPr>
        <w:rFonts w:ascii="Tahoma" w:hAnsi="Tahoma" w:cs="Tahoma"/>
        <w:b/>
        <w:bCs/>
        <w:noProof/>
        <w:sz w:val="16"/>
        <w:szCs w:val="16"/>
      </w:rPr>
      <w:t>4</w:t>
    </w:r>
    <w:r w:rsidRPr="00C0697B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4E3E" w:rsidRPr="00C0697B" w:rsidRDefault="00FA4E3E" w:rsidP="00D50AD9">
    <w:pPr>
      <w:pStyle w:val="Subsol"/>
      <w:jc w:val="center"/>
      <w:rPr>
        <w:rFonts w:ascii="Tahoma" w:hAnsi="Tahoma" w:cs="Tahoma"/>
        <w:sz w:val="16"/>
        <w:szCs w:val="16"/>
      </w:rPr>
    </w:pPr>
    <w:r w:rsidRPr="00C0697B">
      <w:rPr>
        <w:rFonts w:ascii="Tahoma" w:hAnsi="Tahoma" w:cs="Tahoma"/>
        <w:sz w:val="16"/>
        <w:szCs w:val="16"/>
      </w:rPr>
      <w:t>Pagina</w:t>
    </w:r>
    <w:r>
      <w:rPr>
        <w:rFonts w:ascii="Tahoma" w:hAnsi="Tahoma" w:cs="Tahoma"/>
        <w:sz w:val="16"/>
        <w:szCs w:val="16"/>
      </w:rPr>
      <w:t xml:space="preserve"> </w:t>
    </w:r>
    <w:r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PAGE </w:instrText>
    </w:r>
    <w:r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AB336A">
      <w:rPr>
        <w:rFonts w:ascii="Tahoma" w:hAnsi="Tahoma" w:cs="Tahoma"/>
        <w:b/>
        <w:bCs/>
        <w:noProof/>
        <w:sz w:val="16"/>
        <w:szCs w:val="16"/>
      </w:rPr>
      <w:t>1</w:t>
    </w:r>
    <w:r w:rsidRPr="00C0697B">
      <w:rPr>
        <w:rFonts w:ascii="Tahoma" w:hAnsi="Tahoma" w:cs="Tahoma"/>
        <w:b/>
        <w:bCs/>
        <w:sz w:val="16"/>
        <w:szCs w:val="16"/>
      </w:rPr>
      <w:fldChar w:fldCharType="end"/>
    </w:r>
    <w:r>
      <w:rPr>
        <w:rFonts w:ascii="Tahoma" w:hAnsi="Tahoma" w:cs="Tahoma"/>
        <w:b/>
        <w:bCs/>
        <w:sz w:val="16"/>
        <w:szCs w:val="16"/>
      </w:rPr>
      <w:t xml:space="preserve"> </w:t>
    </w:r>
    <w:r w:rsidRPr="00C0697B">
      <w:rPr>
        <w:rFonts w:ascii="Tahoma" w:hAnsi="Tahoma" w:cs="Tahoma"/>
        <w:sz w:val="16"/>
        <w:szCs w:val="16"/>
      </w:rPr>
      <w:t xml:space="preserve">din </w:t>
    </w:r>
    <w:r w:rsidRPr="00C0697B">
      <w:rPr>
        <w:rFonts w:ascii="Tahoma" w:hAnsi="Tahoma" w:cs="Tahoma"/>
        <w:b/>
        <w:bCs/>
        <w:sz w:val="16"/>
        <w:szCs w:val="16"/>
      </w:rPr>
      <w:fldChar w:fldCharType="begin"/>
    </w:r>
    <w:r w:rsidRPr="00C0697B">
      <w:rPr>
        <w:rFonts w:ascii="Tahoma" w:hAnsi="Tahoma" w:cs="Tahoma"/>
        <w:b/>
        <w:bCs/>
        <w:sz w:val="16"/>
        <w:szCs w:val="16"/>
      </w:rPr>
      <w:instrText xml:space="preserve"> NUMPAGES  </w:instrText>
    </w:r>
    <w:r w:rsidRPr="00C0697B">
      <w:rPr>
        <w:rFonts w:ascii="Tahoma" w:hAnsi="Tahoma" w:cs="Tahoma"/>
        <w:b/>
        <w:bCs/>
        <w:sz w:val="16"/>
        <w:szCs w:val="16"/>
      </w:rPr>
      <w:fldChar w:fldCharType="separate"/>
    </w:r>
    <w:r w:rsidR="00AB336A">
      <w:rPr>
        <w:rFonts w:ascii="Tahoma" w:hAnsi="Tahoma" w:cs="Tahoma"/>
        <w:b/>
        <w:bCs/>
        <w:noProof/>
        <w:sz w:val="16"/>
        <w:szCs w:val="16"/>
      </w:rPr>
      <w:t>4</w:t>
    </w:r>
    <w:r w:rsidRPr="00C0697B">
      <w:rPr>
        <w:rFonts w:ascii="Tahoma" w:hAnsi="Tahoma" w:cs="Tahom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7480" w:rsidRDefault="00107480" w:rsidP="00912FDC">
      <w:pPr>
        <w:spacing w:after="0" w:line="240" w:lineRule="auto"/>
      </w:pPr>
      <w:r>
        <w:separator/>
      </w:r>
    </w:p>
  </w:footnote>
  <w:footnote w:type="continuationSeparator" w:id="0">
    <w:p w:rsidR="00107480" w:rsidRDefault="00107480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4E3E" w:rsidRPr="00C0697B" w:rsidRDefault="00FA4E3E" w:rsidP="00D50AD9">
    <w:pPr>
      <w:spacing w:after="60" w:line="240" w:lineRule="auto"/>
      <w:jc w:val="center"/>
      <w:rPr>
        <w:rFonts w:ascii="Tahoma" w:hAnsi="Tahoma" w:cs="Tahoma"/>
        <w:b/>
        <w:bCs/>
        <w:sz w:val="22"/>
      </w:rPr>
    </w:pPr>
    <w:r w:rsidRPr="00C0697B">
      <w:rPr>
        <w:rFonts w:ascii="Tahoma" w:hAnsi="Tahoma" w:cs="Tahoma"/>
        <w:b/>
        <w:bCs/>
        <w:sz w:val="22"/>
      </w:rPr>
      <w:t>MINISTERUL AFACERILOR INTERNE</w:t>
    </w:r>
  </w:p>
  <w:p w:rsidR="00FA4E3E" w:rsidRPr="00C0697B" w:rsidRDefault="00FA4E3E" w:rsidP="00D50AD9">
    <w:pPr>
      <w:spacing w:after="6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C0697B">
      <w:rPr>
        <w:rFonts w:ascii="Tahoma" w:hAnsi="Tahoma" w:cs="Tahoma"/>
        <w:b/>
        <w:bCs/>
        <w:sz w:val="20"/>
        <w:szCs w:val="20"/>
      </w:rPr>
      <w:t>INSTITUŢIA PREFECTULUI – JUDEŢUL DÂMBOVIŢA</w:t>
    </w:r>
  </w:p>
  <w:p w:rsidR="00FA4E3E" w:rsidRPr="00C0697B" w:rsidRDefault="00875987" w:rsidP="00D50AD9">
    <w:pPr>
      <w:spacing w:after="6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085D86">
      <w:rPr>
        <w:rFonts w:ascii="Tahoma" w:hAnsi="Tahoma" w:cs="Tahoma"/>
        <w:b/>
        <w:noProof/>
        <w:sz w:val="20"/>
        <w:szCs w:val="20"/>
      </w:rPr>
      <w:drawing>
        <wp:inline distT="0" distB="0" distL="0" distR="0">
          <wp:extent cx="972185" cy="88519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4E3E" w:rsidRPr="00C0697B" w:rsidRDefault="00FA4E3E" w:rsidP="009840F1">
    <w:pPr>
      <w:spacing w:after="20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C0697B">
      <w:rPr>
        <w:rFonts w:ascii="Tahoma" w:hAnsi="Tahoma" w:cs="Tahoma"/>
        <w:b/>
        <w:bCs/>
        <w:sz w:val="20"/>
        <w:szCs w:val="20"/>
      </w:rPr>
      <w:t>COMITETUL JUDEŢEAN PENTRU SITUAŢII DE URGENŢĂ DÂMBOVIŢA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2017"/>
    <w:multiLevelType w:val="hybridMultilevel"/>
    <w:tmpl w:val="869460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D15B25"/>
    <w:multiLevelType w:val="hybridMultilevel"/>
    <w:tmpl w:val="D258F5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11DBB"/>
    <w:multiLevelType w:val="hybridMultilevel"/>
    <w:tmpl w:val="97D652C8"/>
    <w:lvl w:ilvl="0" w:tplc="0409000B">
      <w:start w:val="1"/>
      <w:numFmt w:val="bullet"/>
      <w:lvlText w:val=""/>
      <w:lvlJc w:val="left"/>
      <w:pPr>
        <w:ind w:left="4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9" w:hanging="360"/>
      </w:pPr>
      <w:rPr>
        <w:rFonts w:ascii="Wingdings" w:hAnsi="Wingdings" w:hint="default"/>
      </w:rPr>
    </w:lvl>
  </w:abstractNum>
  <w:abstractNum w:abstractNumId="3" w15:restartNumberingAfterBreak="0">
    <w:nsid w:val="1971393C"/>
    <w:multiLevelType w:val="hybridMultilevel"/>
    <w:tmpl w:val="B4908668"/>
    <w:lvl w:ilvl="0" w:tplc="C81428BA">
      <w:numFmt w:val="bullet"/>
      <w:lvlText w:val="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6845238"/>
    <w:multiLevelType w:val="hybridMultilevel"/>
    <w:tmpl w:val="44666A12"/>
    <w:lvl w:ilvl="0" w:tplc="870A11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31FF0"/>
    <w:multiLevelType w:val="hybridMultilevel"/>
    <w:tmpl w:val="61B00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D7F8E"/>
    <w:multiLevelType w:val="hybridMultilevel"/>
    <w:tmpl w:val="9138A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50D43"/>
    <w:multiLevelType w:val="hybridMultilevel"/>
    <w:tmpl w:val="003AE9E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CE2F89"/>
    <w:multiLevelType w:val="hybridMultilevel"/>
    <w:tmpl w:val="41D619A0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47351F6"/>
    <w:multiLevelType w:val="hybridMultilevel"/>
    <w:tmpl w:val="FC82B26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9650A3D"/>
    <w:multiLevelType w:val="hybridMultilevel"/>
    <w:tmpl w:val="04908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37430"/>
    <w:multiLevelType w:val="hybridMultilevel"/>
    <w:tmpl w:val="3F1444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64422"/>
    <w:multiLevelType w:val="hybridMultilevel"/>
    <w:tmpl w:val="3A948D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37076"/>
    <w:multiLevelType w:val="hybridMultilevel"/>
    <w:tmpl w:val="393E56E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AB7224F"/>
    <w:multiLevelType w:val="hybridMultilevel"/>
    <w:tmpl w:val="C420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32733"/>
    <w:multiLevelType w:val="hybridMultilevel"/>
    <w:tmpl w:val="146A8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91D76"/>
    <w:multiLevelType w:val="hybridMultilevel"/>
    <w:tmpl w:val="C11AAAF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6BC7838"/>
    <w:multiLevelType w:val="hybridMultilevel"/>
    <w:tmpl w:val="A140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83FE5"/>
    <w:multiLevelType w:val="hybridMultilevel"/>
    <w:tmpl w:val="17AA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104B4"/>
    <w:multiLevelType w:val="hybridMultilevel"/>
    <w:tmpl w:val="01A807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4135A"/>
    <w:multiLevelType w:val="hybridMultilevel"/>
    <w:tmpl w:val="FB6C14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4D217E"/>
    <w:multiLevelType w:val="hybridMultilevel"/>
    <w:tmpl w:val="41060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A719C"/>
    <w:multiLevelType w:val="hybridMultilevel"/>
    <w:tmpl w:val="6AF0D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B05E1"/>
    <w:multiLevelType w:val="hybridMultilevel"/>
    <w:tmpl w:val="6A9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17"/>
  </w:num>
  <w:num w:numId="5">
    <w:abstractNumId w:val="14"/>
  </w:num>
  <w:num w:numId="6">
    <w:abstractNumId w:val="18"/>
  </w:num>
  <w:num w:numId="7">
    <w:abstractNumId w:val="23"/>
  </w:num>
  <w:num w:numId="8">
    <w:abstractNumId w:val="10"/>
  </w:num>
  <w:num w:numId="9">
    <w:abstractNumId w:val="19"/>
  </w:num>
  <w:num w:numId="10">
    <w:abstractNumId w:val="16"/>
  </w:num>
  <w:num w:numId="11">
    <w:abstractNumId w:val="21"/>
  </w:num>
  <w:num w:numId="12">
    <w:abstractNumId w:val="5"/>
  </w:num>
  <w:num w:numId="13">
    <w:abstractNumId w:val="12"/>
  </w:num>
  <w:num w:numId="14">
    <w:abstractNumId w:val="20"/>
  </w:num>
  <w:num w:numId="15">
    <w:abstractNumId w:val="4"/>
  </w:num>
  <w:num w:numId="16">
    <w:abstractNumId w:val="1"/>
  </w:num>
  <w:num w:numId="17">
    <w:abstractNumId w:val="8"/>
  </w:num>
  <w:num w:numId="18">
    <w:abstractNumId w:val="2"/>
  </w:num>
  <w:num w:numId="19">
    <w:abstractNumId w:val="9"/>
  </w:num>
  <w:num w:numId="20">
    <w:abstractNumId w:val="7"/>
  </w:num>
  <w:num w:numId="21">
    <w:abstractNumId w:val="13"/>
  </w:num>
  <w:num w:numId="22">
    <w:abstractNumId w:val="3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53"/>
    <w:rsid w:val="00000F79"/>
    <w:rsid w:val="000014CD"/>
    <w:rsid w:val="000024E8"/>
    <w:rsid w:val="00002D0B"/>
    <w:rsid w:val="00003087"/>
    <w:rsid w:val="00006DB3"/>
    <w:rsid w:val="00011550"/>
    <w:rsid w:val="00014837"/>
    <w:rsid w:val="0001543C"/>
    <w:rsid w:val="00024CD9"/>
    <w:rsid w:val="000258FC"/>
    <w:rsid w:val="00026257"/>
    <w:rsid w:val="000267E9"/>
    <w:rsid w:val="0003098E"/>
    <w:rsid w:val="0003327A"/>
    <w:rsid w:val="00042444"/>
    <w:rsid w:val="00045C91"/>
    <w:rsid w:val="0004624E"/>
    <w:rsid w:val="000628C4"/>
    <w:rsid w:val="00062BA3"/>
    <w:rsid w:val="000661BA"/>
    <w:rsid w:val="00066397"/>
    <w:rsid w:val="000715DF"/>
    <w:rsid w:val="0008174D"/>
    <w:rsid w:val="00083621"/>
    <w:rsid w:val="000841FA"/>
    <w:rsid w:val="00084E44"/>
    <w:rsid w:val="00085D86"/>
    <w:rsid w:val="0009133C"/>
    <w:rsid w:val="00092B3E"/>
    <w:rsid w:val="000938A2"/>
    <w:rsid w:val="00094A71"/>
    <w:rsid w:val="00095950"/>
    <w:rsid w:val="00097820"/>
    <w:rsid w:val="000A0386"/>
    <w:rsid w:val="000A208A"/>
    <w:rsid w:val="000A231F"/>
    <w:rsid w:val="000A2B1C"/>
    <w:rsid w:val="000A37FB"/>
    <w:rsid w:val="000A475B"/>
    <w:rsid w:val="000B5927"/>
    <w:rsid w:val="000B613C"/>
    <w:rsid w:val="000B6CDB"/>
    <w:rsid w:val="000C22C8"/>
    <w:rsid w:val="000C35EC"/>
    <w:rsid w:val="000C69E8"/>
    <w:rsid w:val="000C6EAE"/>
    <w:rsid w:val="000D1CDD"/>
    <w:rsid w:val="000E0765"/>
    <w:rsid w:val="000E1011"/>
    <w:rsid w:val="000E16DE"/>
    <w:rsid w:val="000E1DDA"/>
    <w:rsid w:val="000E75D7"/>
    <w:rsid w:val="000E786D"/>
    <w:rsid w:val="000F0555"/>
    <w:rsid w:val="000F2567"/>
    <w:rsid w:val="00101B08"/>
    <w:rsid w:val="0010466E"/>
    <w:rsid w:val="001064E1"/>
    <w:rsid w:val="00107480"/>
    <w:rsid w:val="001077EF"/>
    <w:rsid w:val="00120925"/>
    <w:rsid w:val="001211BE"/>
    <w:rsid w:val="00123301"/>
    <w:rsid w:val="00123432"/>
    <w:rsid w:val="00123D34"/>
    <w:rsid w:val="0012456F"/>
    <w:rsid w:val="00124809"/>
    <w:rsid w:val="00125616"/>
    <w:rsid w:val="00131A1E"/>
    <w:rsid w:val="0013257D"/>
    <w:rsid w:val="001328EC"/>
    <w:rsid w:val="00134966"/>
    <w:rsid w:val="00135BA5"/>
    <w:rsid w:val="00143171"/>
    <w:rsid w:val="001437DA"/>
    <w:rsid w:val="001444FB"/>
    <w:rsid w:val="00150368"/>
    <w:rsid w:val="0015668F"/>
    <w:rsid w:val="001604EA"/>
    <w:rsid w:val="001611A9"/>
    <w:rsid w:val="0016295C"/>
    <w:rsid w:val="00163096"/>
    <w:rsid w:val="001631D6"/>
    <w:rsid w:val="00164F3B"/>
    <w:rsid w:val="001669DF"/>
    <w:rsid w:val="00170EB8"/>
    <w:rsid w:val="00172F9A"/>
    <w:rsid w:val="00174CF9"/>
    <w:rsid w:val="00176740"/>
    <w:rsid w:val="0017711E"/>
    <w:rsid w:val="00182F3D"/>
    <w:rsid w:val="00184622"/>
    <w:rsid w:val="00190080"/>
    <w:rsid w:val="001912DE"/>
    <w:rsid w:val="0019330A"/>
    <w:rsid w:val="00197740"/>
    <w:rsid w:val="001977F5"/>
    <w:rsid w:val="001A5D7C"/>
    <w:rsid w:val="001B5155"/>
    <w:rsid w:val="001B5386"/>
    <w:rsid w:val="001C146B"/>
    <w:rsid w:val="001C19A4"/>
    <w:rsid w:val="001C50AA"/>
    <w:rsid w:val="001C6BF7"/>
    <w:rsid w:val="001D06FD"/>
    <w:rsid w:val="001D161F"/>
    <w:rsid w:val="001D50F5"/>
    <w:rsid w:val="001D70E3"/>
    <w:rsid w:val="001E0205"/>
    <w:rsid w:val="001E0E6B"/>
    <w:rsid w:val="001E0EFD"/>
    <w:rsid w:val="001E0F23"/>
    <w:rsid w:val="001F089E"/>
    <w:rsid w:val="001F109E"/>
    <w:rsid w:val="001F1598"/>
    <w:rsid w:val="001F2139"/>
    <w:rsid w:val="001F30A1"/>
    <w:rsid w:val="001F31F3"/>
    <w:rsid w:val="001F34AB"/>
    <w:rsid w:val="001F45D2"/>
    <w:rsid w:val="00203A02"/>
    <w:rsid w:val="00205E64"/>
    <w:rsid w:val="002147DA"/>
    <w:rsid w:val="00215D7E"/>
    <w:rsid w:val="00217B07"/>
    <w:rsid w:val="00220212"/>
    <w:rsid w:val="00221FB6"/>
    <w:rsid w:val="00224763"/>
    <w:rsid w:val="00226BE7"/>
    <w:rsid w:val="00227FE4"/>
    <w:rsid w:val="0023189C"/>
    <w:rsid w:val="002379FB"/>
    <w:rsid w:val="00241F08"/>
    <w:rsid w:val="0024620E"/>
    <w:rsid w:val="00251D66"/>
    <w:rsid w:val="00252495"/>
    <w:rsid w:val="002545A7"/>
    <w:rsid w:val="0025649E"/>
    <w:rsid w:val="00256EB8"/>
    <w:rsid w:val="00257C08"/>
    <w:rsid w:val="0026311C"/>
    <w:rsid w:val="002647D0"/>
    <w:rsid w:val="0026502C"/>
    <w:rsid w:val="0026544E"/>
    <w:rsid w:val="0026716E"/>
    <w:rsid w:val="00267D5A"/>
    <w:rsid w:val="002700CF"/>
    <w:rsid w:val="00275412"/>
    <w:rsid w:val="00280039"/>
    <w:rsid w:val="0028215B"/>
    <w:rsid w:val="00286744"/>
    <w:rsid w:val="002912D4"/>
    <w:rsid w:val="00291CD7"/>
    <w:rsid w:val="0029215E"/>
    <w:rsid w:val="002A032F"/>
    <w:rsid w:val="002A13C9"/>
    <w:rsid w:val="002A1E9F"/>
    <w:rsid w:val="002A284B"/>
    <w:rsid w:val="002A5788"/>
    <w:rsid w:val="002A6BD2"/>
    <w:rsid w:val="002B4004"/>
    <w:rsid w:val="002B54BC"/>
    <w:rsid w:val="002B5BE1"/>
    <w:rsid w:val="002C2251"/>
    <w:rsid w:val="002C505E"/>
    <w:rsid w:val="002C7239"/>
    <w:rsid w:val="002E04E3"/>
    <w:rsid w:val="002E51F2"/>
    <w:rsid w:val="00300047"/>
    <w:rsid w:val="00305675"/>
    <w:rsid w:val="00305DFD"/>
    <w:rsid w:val="003154BC"/>
    <w:rsid w:val="00316345"/>
    <w:rsid w:val="00320F33"/>
    <w:rsid w:val="00321D9D"/>
    <w:rsid w:val="00323D9A"/>
    <w:rsid w:val="003249FF"/>
    <w:rsid w:val="0032638F"/>
    <w:rsid w:val="00326CC4"/>
    <w:rsid w:val="0033607D"/>
    <w:rsid w:val="00342663"/>
    <w:rsid w:val="0034296D"/>
    <w:rsid w:val="00344094"/>
    <w:rsid w:val="003500C8"/>
    <w:rsid w:val="003517DF"/>
    <w:rsid w:val="00354E53"/>
    <w:rsid w:val="00361F91"/>
    <w:rsid w:val="00375DAE"/>
    <w:rsid w:val="003761DC"/>
    <w:rsid w:val="00377218"/>
    <w:rsid w:val="00377DDB"/>
    <w:rsid w:val="00386DA8"/>
    <w:rsid w:val="00391B20"/>
    <w:rsid w:val="00396282"/>
    <w:rsid w:val="00397839"/>
    <w:rsid w:val="003A0E55"/>
    <w:rsid w:val="003B4B04"/>
    <w:rsid w:val="003B6708"/>
    <w:rsid w:val="003C34D8"/>
    <w:rsid w:val="003C40EA"/>
    <w:rsid w:val="003D22B5"/>
    <w:rsid w:val="003D47C9"/>
    <w:rsid w:val="003D715A"/>
    <w:rsid w:val="003E0432"/>
    <w:rsid w:val="003E4BC9"/>
    <w:rsid w:val="003F2571"/>
    <w:rsid w:val="003F35DA"/>
    <w:rsid w:val="003F48AA"/>
    <w:rsid w:val="003F74BB"/>
    <w:rsid w:val="004024E2"/>
    <w:rsid w:val="004028C6"/>
    <w:rsid w:val="00411035"/>
    <w:rsid w:val="0041469F"/>
    <w:rsid w:val="00417639"/>
    <w:rsid w:val="004257D0"/>
    <w:rsid w:val="00426C08"/>
    <w:rsid w:val="004409E2"/>
    <w:rsid w:val="004427B8"/>
    <w:rsid w:val="0044511C"/>
    <w:rsid w:val="00446EEA"/>
    <w:rsid w:val="00454516"/>
    <w:rsid w:val="00455AE0"/>
    <w:rsid w:val="00456C61"/>
    <w:rsid w:val="00456E6D"/>
    <w:rsid w:val="00460D77"/>
    <w:rsid w:val="00462786"/>
    <w:rsid w:val="00465AAB"/>
    <w:rsid w:val="00465DF7"/>
    <w:rsid w:val="0047228B"/>
    <w:rsid w:val="004723F6"/>
    <w:rsid w:val="004742CF"/>
    <w:rsid w:val="00482772"/>
    <w:rsid w:val="0049535A"/>
    <w:rsid w:val="00496E35"/>
    <w:rsid w:val="00497493"/>
    <w:rsid w:val="00497C5F"/>
    <w:rsid w:val="00497D42"/>
    <w:rsid w:val="00497DBD"/>
    <w:rsid w:val="004A26E9"/>
    <w:rsid w:val="004A3CE4"/>
    <w:rsid w:val="004A5AE5"/>
    <w:rsid w:val="004B200A"/>
    <w:rsid w:val="004B20A0"/>
    <w:rsid w:val="004B3AEC"/>
    <w:rsid w:val="004B5DAE"/>
    <w:rsid w:val="004C28A5"/>
    <w:rsid w:val="004C2C47"/>
    <w:rsid w:val="004C5BD0"/>
    <w:rsid w:val="004D1746"/>
    <w:rsid w:val="004D2241"/>
    <w:rsid w:val="004D5D65"/>
    <w:rsid w:val="004E046E"/>
    <w:rsid w:val="004E4A63"/>
    <w:rsid w:val="004E6255"/>
    <w:rsid w:val="004E7912"/>
    <w:rsid w:val="004F00C8"/>
    <w:rsid w:val="004F4D76"/>
    <w:rsid w:val="004F6E8B"/>
    <w:rsid w:val="00506FFA"/>
    <w:rsid w:val="005102B2"/>
    <w:rsid w:val="0052019B"/>
    <w:rsid w:val="00521EF0"/>
    <w:rsid w:val="00522488"/>
    <w:rsid w:val="005272D6"/>
    <w:rsid w:val="005404CA"/>
    <w:rsid w:val="005418FC"/>
    <w:rsid w:val="005436F7"/>
    <w:rsid w:val="00543C2A"/>
    <w:rsid w:val="00545995"/>
    <w:rsid w:val="00546743"/>
    <w:rsid w:val="00546C25"/>
    <w:rsid w:val="0055237E"/>
    <w:rsid w:val="00561D08"/>
    <w:rsid w:val="0056659E"/>
    <w:rsid w:val="00567CD1"/>
    <w:rsid w:val="005718B2"/>
    <w:rsid w:val="00575F0F"/>
    <w:rsid w:val="0057693F"/>
    <w:rsid w:val="00583094"/>
    <w:rsid w:val="00585ABB"/>
    <w:rsid w:val="00586F6A"/>
    <w:rsid w:val="00586FE3"/>
    <w:rsid w:val="005905A8"/>
    <w:rsid w:val="0059119A"/>
    <w:rsid w:val="00593C66"/>
    <w:rsid w:val="005941A7"/>
    <w:rsid w:val="0059640F"/>
    <w:rsid w:val="005A239E"/>
    <w:rsid w:val="005A2C68"/>
    <w:rsid w:val="005A660E"/>
    <w:rsid w:val="005A7117"/>
    <w:rsid w:val="005B07F8"/>
    <w:rsid w:val="005B1C0A"/>
    <w:rsid w:val="005C15DA"/>
    <w:rsid w:val="005C4053"/>
    <w:rsid w:val="005E6C96"/>
    <w:rsid w:val="005E7870"/>
    <w:rsid w:val="005E7F44"/>
    <w:rsid w:val="005F17A7"/>
    <w:rsid w:val="005F1F20"/>
    <w:rsid w:val="005F2A54"/>
    <w:rsid w:val="005F2B8E"/>
    <w:rsid w:val="005F3607"/>
    <w:rsid w:val="005F648B"/>
    <w:rsid w:val="005F6D73"/>
    <w:rsid w:val="00601B4D"/>
    <w:rsid w:val="00602A8F"/>
    <w:rsid w:val="006120A8"/>
    <w:rsid w:val="00615396"/>
    <w:rsid w:val="00622378"/>
    <w:rsid w:val="006253D4"/>
    <w:rsid w:val="00625EDF"/>
    <w:rsid w:val="00626B14"/>
    <w:rsid w:val="00626C26"/>
    <w:rsid w:val="00630F8F"/>
    <w:rsid w:val="00631ADB"/>
    <w:rsid w:val="00633024"/>
    <w:rsid w:val="006358FA"/>
    <w:rsid w:val="006364C1"/>
    <w:rsid w:val="00637742"/>
    <w:rsid w:val="00640314"/>
    <w:rsid w:val="00641AAA"/>
    <w:rsid w:val="00643217"/>
    <w:rsid w:val="00651432"/>
    <w:rsid w:val="00651A72"/>
    <w:rsid w:val="00652864"/>
    <w:rsid w:val="00655999"/>
    <w:rsid w:val="0066037D"/>
    <w:rsid w:val="006630A7"/>
    <w:rsid w:val="006642C4"/>
    <w:rsid w:val="00665358"/>
    <w:rsid w:val="00666DA9"/>
    <w:rsid w:val="00667525"/>
    <w:rsid w:val="006679A2"/>
    <w:rsid w:val="00670246"/>
    <w:rsid w:val="00670DAB"/>
    <w:rsid w:val="00675537"/>
    <w:rsid w:val="00677CE8"/>
    <w:rsid w:val="006812FC"/>
    <w:rsid w:val="00681422"/>
    <w:rsid w:val="00683876"/>
    <w:rsid w:val="0068417F"/>
    <w:rsid w:val="0068507C"/>
    <w:rsid w:val="0069193F"/>
    <w:rsid w:val="0069550B"/>
    <w:rsid w:val="00697C05"/>
    <w:rsid w:val="006A0BC5"/>
    <w:rsid w:val="006A11F2"/>
    <w:rsid w:val="006A6965"/>
    <w:rsid w:val="006B226F"/>
    <w:rsid w:val="006B389E"/>
    <w:rsid w:val="006C1473"/>
    <w:rsid w:val="006C3CDB"/>
    <w:rsid w:val="006D1A4B"/>
    <w:rsid w:val="006D3365"/>
    <w:rsid w:val="006D43BA"/>
    <w:rsid w:val="006E00DB"/>
    <w:rsid w:val="006E125B"/>
    <w:rsid w:val="006E51A8"/>
    <w:rsid w:val="006F2D43"/>
    <w:rsid w:val="006F3BA5"/>
    <w:rsid w:val="006F47B0"/>
    <w:rsid w:val="006F6D5C"/>
    <w:rsid w:val="00700D79"/>
    <w:rsid w:val="00706A63"/>
    <w:rsid w:val="00706B3A"/>
    <w:rsid w:val="00706C8C"/>
    <w:rsid w:val="0070718B"/>
    <w:rsid w:val="00720D46"/>
    <w:rsid w:val="007243D1"/>
    <w:rsid w:val="00724E74"/>
    <w:rsid w:val="0072516B"/>
    <w:rsid w:val="00726C24"/>
    <w:rsid w:val="007275B9"/>
    <w:rsid w:val="00730B4E"/>
    <w:rsid w:val="0074421A"/>
    <w:rsid w:val="00745EC3"/>
    <w:rsid w:val="00750217"/>
    <w:rsid w:val="00752DAF"/>
    <w:rsid w:val="0075616E"/>
    <w:rsid w:val="007570EE"/>
    <w:rsid w:val="00757201"/>
    <w:rsid w:val="007648B1"/>
    <w:rsid w:val="00765129"/>
    <w:rsid w:val="00767735"/>
    <w:rsid w:val="00770A73"/>
    <w:rsid w:val="007713F6"/>
    <w:rsid w:val="007722A6"/>
    <w:rsid w:val="00772771"/>
    <w:rsid w:val="00777321"/>
    <w:rsid w:val="00782F95"/>
    <w:rsid w:val="007847CE"/>
    <w:rsid w:val="0079106E"/>
    <w:rsid w:val="007914F8"/>
    <w:rsid w:val="007A613F"/>
    <w:rsid w:val="007A6236"/>
    <w:rsid w:val="007A6656"/>
    <w:rsid w:val="007B2566"/>
    <w:rsid w:val="007B5F7E"/>
    <w:rsid w:val="007B63CE"/>
    <w:rsid w:val="007B6EF7"/>
    <w:rsid w:val="007C1C2E"/>
    <w:rsid w:val="007C2D65"/>
    <w:rsid w:val="007C33A6"/>
    <w:rsid w:val="007C79F6"/>
    <w:rsid w:val="007D0913"/>
    <w:rsid w:val="007D48C2"/>
    <w:rsid w:val="007D5505"/>
    <w:rsid w:val="007E2011"/>
    <w:rsid w:val="007E57FF"/>
    <w:rsid w:val="007E743E"/>
    <w:rsid w:val="007F1F16"/>
    <w:rsid w:val="007F2BF5"/>
    <w:rsid w:val="007F38DF"/>
    <w:rsid w:val="007F5FFA"/>
    <w:rsid w:val="0080494C"/>
    <w:rsid w:val="00804F25"/>
    <w:rsid w:val="008066B7"/>
    <w:rsid w:val="00807A52"/>
    <w:rsid w:val="00810380"/>
    <w:rsid w:val="00813381"/>
    <w:rsid w:val="00813699"/>
    <w:rsid w:val="008154B0"/>
    <w:rsid w:val="00821BD0"/>
    <w:rsid w:val="00847E5E"/>
    <w:rsid w:val="00853ED1"/>
    <w:rsid w:val="00857E16"/>
    <w:rsid w:val="00864594"/>
    <w:rsid w:val="00865928"/>
    <w:rsid w:val="008668BA"/>
    <w:rsid w:val="00871124"/>
    <w:rsid w:val="00873B2E"/>
    <w:rsid w:val="00873C05"/>
    <w:rsid w:val="00875951"/>
    <w:rsid w:val="00875987"/>
    <w:rsid w:val="00880126"/>
    <w:rsid w:val="00881A76"/>
    <w:rsid w:val="0088231D"/>
    <w:rsid w:val="00883E33"/>
    <w:rsid w:val="00885A83"/>
    <w:rsid w:val="0088701A"/>
    <w:rsid w:val="00887694"/>
    <w:rsid w:val="00887895"/>
    <w:rsid w:val="00890333"/>
    <w:rsid w:val="00890E3F"/>
    <w:rsid w:val="0089342D"/>
    <w:rsid w:val="00894CF3"/>
    <w:rsid w:val="00897128"/>
    <w:rsid w:val="008A0D69"/>
    <w:rsid w:val="008A2987"/>
    <w:rsid w:val="008A5702"/>
    <w:rsid w:val="008B0C51"/>
    <w:rsid w:val="008B360D"/>
    <w:rsid w:val="008B43C4"/>
    <w:rsid w:val="008B4B61"/>
    <w:rsid w:val="008B505E"/>
    <w:rsid w:val="008C331C"/>
    <w:rsid w:val="008C3480"/>
    <w:rsid w:val="008C56A3"/>
    <w:rsid w:val="008D0BC9"/>
    <w:rsid w:val="008D7C46"/>
    <w:rsid w:val="008D7F63"/>
    <w:rsid w:val="008E2D2E"/>
    <w:rsid w:val="008E52CD"/>
    <w:rsid w:val="008F0BC1"/>
    <w:rsid w:val="008F197C"/>
    <w:rsid w:val="008F3F5F"/>
    <w:rsid w:val="008F6971"/>
    <w:rsid w:val="008F6FFD"/>
    <w:rsid w:val="00900536"/>
    <w:rsid w:val="00903234"/>
    <w:rsid w:val="009057AB"/>
    <w:rsid w:val="00907DFD"/>
    <w:rsid w:val="00912FDC"/>
    <w:rsid w:val="009136EA"/>
    <w:rsid w:val="00920621"/>
    <w:rsid w:val="0092152A"/>
    <w:rsid w:val="00922308"/>
    <w:rsid w:val="00925714"/>
    <w:rsid w:val="00935A93"/>
    <w:rsid w:val="00935F10"/>
    <w:rsid w:val="00941454"/>
    <w:rsid w:val="0094303B"/>
    <w:rsid w:val="0094444F"/>
    <w:rsid w:val="009461E0"/>
    <w:rsid w:val="00950C5C"/>
    <w:rsid w:val="00951DA4"/>
    <w:rsid w:val="0095208E"/>
    <w:rsid w:val="00957C50"/>
    <w:rsid w:val="00961679"/>
    <w:rsid w:val="009665E7"/>
    <w:rsid w:val="009709E2"/>
    <w:rsid w:val="00972A9C"/>
    <w:rsid w:val="00975230"/>
    <w:rsid w:val="00975F83"/>
    <w:rsid w:val="00980EDE"/>
    <w:rsid w:val="00980F38"/>
    <w:rsid w:val="00982CA6"/>
    <w:rsid w:val="00982F4F"/>
    <w:rsid w:val="00983C67"/>
    <w:rsid w:val="009840F1"/>
    <w:rsid w:val="009948A6"/>
    <w:rsid w:val="009963BA"/>
    <w:rsid w:val="00997D4A"/>
    <w:rsid w:val="009A35CB"/>
    <w:rsid w:val="009A38EB"/>
    <w:rsid w:val="009A4531"/>
    <w:rsid w:val="009A6151"/>
    <w:rsid w:val="009B1154"/>
    <w:rsid w:val="009B1EA3"/>
    <w:rsid w:val="009C0C8F"/>
    <w:rsid w:val="009C1251"/>
    <w:rsid w:val="009C2887"/>
    <w:rsid w:val="009C5884"/>
    <w:rsid w:val="009C5A89"/>
    <w:rsid w:val="009C6F03"/>
    <w:rsid w:val="009D14EA"/>
    <w:rsid w:val="009D29C4"/>
    <w:rsid w:val="009D3015"/>
    <w:rsid w:val="009D3B79"/>
    <w:rsid w:val="009D6614"/>
    <w:rsid w:val="009E0B6F"/>
    <w:rsid w:val="009F1706"/>
    <w:rsid w:val="009F1720"/>
    <w:rsid w:val="009F1E55"/>
    <w:rsid w:val="009F391E"/>
    <w:rsid w:val="009F4C4C"/>
    <w:rsid w:val="009F650C"/>
    <w:rsid w:val="009F663F"/>
    <w:rsid w:val="009F6E7E"/>
    <w:rsid w:val="00A02F20"/>
    <w:rsid w:val="00A060BE"/>
    <w:rsid w:val="00A078F3"/>
    <w:rsid w:val="00A1300E"/>
    <w:rsid w:val="00A13517"/>
    <w:rsid w:val="00A13D7A"/>
    <w:rsid w:val="00A1427E"/>
    <w:rsid w:val="00A149F6"/>
    <w:rsid w:val="00A16E0B"/>
    <w:rsid w:val="00A238AA"/>
    <w:rsid w:val="00A26399"/>
    <w:rsid w:val="00A3239C"/>
    <w:rsid w:val="00A36940"/>
    <w:rsid w:val="00A37952"/>
    <w:rsid w:val="00A43B5B"/>
    <w:rsid w:val="00A44BB4"/>
    <w:rsid w:val="00A45494"/>
    <w:rsid w:val="00A45DD4"/>
    <w:rsid w:val="00A464AC"/>
    <w:rsid w:val="00A47074"/>
    <w:rsid w:val="00A500C8"/>
    <w:rsid w:val="00A5017D"/>
    <w:rsid w:val="00A60158"/>
    <w:rsid w:val="00A63ADD"/>
    <w:rsid w:val="00A712A9"/>
    <w:rsid w:val="00A720F8"/>
    <w:rsid w:val="00A73F5D"/>
    <w:rsid w:val="00A76391"/>
    <w:rsid w:val="00A7674F"/>
    <w:rsid w:val="00A801FA"/>
    <w:rsid w:val="00A80D21"/>
    <w:rsid w:val="00A82781"/>
    <w:rsid w:val="00A85CBC"/>
    <w:rsid w:val="00A921CE"/>
    <w:rsid w:val="00A93D08"/>
    <w:rsid w:val="00A953BD"/>
    <w:rsid w:val="00AA0C7F"/>
    <w:rsid w:val="00AA0E2B"/>
    <w:rsid w:val="00AA1FA5"/>
    <w:rsid w:val="00AA3CC5"/>
    <w:rsid w:val="00AA48A9"/>
    <w:rsid w:val="00AA61AD"/>
    <w:rsid w:val="00AB2FD7"/>
    <w:rsid w:val="00AB336A"/>
    <w:rsid w:val="00AB6BF3"/>
    <w:rsid w:val="00AC328A"/>
    <w:rsid w:val="00AD63F2"/>
    <w:rsid w:val="00AD7966"/>
    <w:rsid w:val="00AE491F"/>
    <w:rsid w:val="00AF2A20"/>
    <w:rsid w:val="00AF5DF4"/>
    <w:rsid w:val="00B02018"/>
    <w:rsid w:val="00B06DFF"/>
    <w:rsid w:val="00B14F33"/>
    <w:rsid w:val="00B177E3"/>
    <w:rsid w:val="00B31EE1"/>
    <w:rsid w:val="00B33E92"/>
    <w:rsid w:val="00B36B40"/>
    <w:rsid w:val="00B4009C"/>
    <w:rsid w:val="00B40128"/>
    <w:rsid w:val="00B40B6F"/>
    <w:rsid w:val="00B4114B"/>
    <w:rsid w:val="00B43A51"/>
    <w:rsid w:val="00B44A60"/>
    <w:rsid w:val="00B638CF"/>
    <w:rsid w:val="00B65B46"/>
    <w:rsid w:val="00B66C9F"/>
    <w:rsid w:val="00B67C4B"/>
    <w:rsid w:val="00B74024"/>
    <w:rsid w:val="00B7479D"/>
    <w:rsid w:val="00B76824"/>
    <w:rsid w:val="00B76F94"/>
    <w:rsid w:val="00B840CF"/>
    <w:rsid w:val="00B87343"/>
    <w:rsid w:val="00B9078A"/>
    <w:rsid w:val="00B92364"/>
    <w:rsid w:val="00B960AC"/>
    <w:rsid w:val="00B960C1"/>
    <w:rsid w:val="00B97320"/>
    <w:rsid w:val="00B9762D"/>
    <w:rsid w:val="00B97CBA"/>
    <w:rsid w:val="00BA04E5"/>
    <w:rsid w:val="00BA319B"/>
    <w:rsid w:val="00BA4115"/>
    <w:rsid w:val="00BA7A5B"/>
    <w:rsid w:val="00BB36F3"/>
    <w:rsid w:val="00BB3EF4"/>
    <w:rsid w:val="00BB5BF9"/>
    <w:rsid w:val="00BB5C1C"/>
    <w:rsid w:val="00BB69E2"/>
    <w:rsid w:val="00BB6F3D"/>
    <w:rsid w:val="00BC0986"/>
    <w:rsid w:val="00BC2CA0"/>
    <w:rsid w:val="00BC2D31"/>
    <w:rsid w:val="00BC31FE"/>
    <w:rsid w:val="00BC570F"/>
    <w:rsid w:val="00BC73DC"/>
    <w:rsid w:val="00BD0DDF"/>
    <w:rsid w:val="00BD169D"/>
    <w:rsid w:val="00BD1FA2"/>
    <w:rsid w:val="00BD6BD5"/>
    <w:rsid w:val="00BD7DD0"/>
    <w:rsid w:val="00BE1720"/>
    <w:rsid w:val="00BE2240"/>
    <w:rsid w:val="00BF4DB6"/>
    <w:rsid w:val="00BF4F6F"/>
    <w:rsid w:val="00C0697B"/>
    <w:rsid w:val="00C14245"/>
    <w:rsid w:val="00C14944"/>
    <w:rsid w:val="00C15349"/>
    <w:rsid w:val="00C1632E"/>
    <w:rsid w:val="00C25D9E"/>
    <w:rsid w:val="00C27A96"/>
    <w:rsid w:val="00C344BA"/>
    <w:rsid w:val="00C34E6B"/>
    <w:rsid w:val="00C4262D"/>
    <w:rsid w:val="00C426FF"/>
    <w:rsid w:val="00C463A6"/>
    <w:rsid w:val="00C47C64"/>
    <w:rsid w:val="00C5291B"/>
    <w:rsid w:val="00C53581"/>
    <w:rsid w:val="00C54313"/>
    <w:rsid w:val="00C554E3"/>
    <w:rsid w:val="00C5554F"/>
    <w:rsid w:val="00C5766A"/>
    <w:rsid w:val="00C632A8"/>
    <w:rsid w:val="00C667EC"/>
    <w:rsid w:val="00C7290D"/>
    <w:rsid w:val="00C75826"/>
    <w:rsid w:val="00C767E4"/>
    <w:rsid w:val="00C80F40"/>
    <w:rsid w:val="00C9047A"/>
    <w:rsid w:val="00C91852"/>
    <w:rsid w:val="00C926D6"/>
    <w:rsid w:val="00CA0532"/>
    <w:rsid w:val="00CB3FC7"/>
    <w:rsid w:val="00CB72DC"/>
    <w:rsid w:val="00CC0F7B"/>
    <w:rsid w:val="00CC1496"/>
    <w:rsid w:val="00CD1713"/>
    <w:rsid w:val="00CD1743"/>
    <w:rsid w:val="00CD2B67"/>
    <w:rsid w:val="00CD310F"/>
    <w:rsid w:val="00CE725C"/>
    <w:rsid w:val="00CF3C5E"/>
    <w:rsid w:val="00D0045B"/>
    <w:rsid w:val="00D04451"/>
    <w:rsid w:val="00D06095"/>
    <w:rsid w:val="00D12A95"/>
    <w:rsid w:val="00D12E0C"/>
    <w:rsid w:val="00D2159E"/>
    <w:rsid w:val="00D234DE"/>
    <w:rsid w:val="00D2411D"/>
    <w:rsid w:val="00D24E1B"/>
    <w:rsid w:val="00D32E5C"/>
    <w:rsid w:val="00D35C83"/>
    <w:rsid w:val="00D37C7F"/>
    <w:rsid w:val="00D46EC3"/>
    <w:rsid w:val="00D47AB3"/>
    <w:rsid w:val="00D47D40"/>
    <w:rsid w:val="00D50AD9"/>
    <w:rsid w:val="00D64A03"/>
    <w:rsid w:val="00D6648F"/>
    <w:rsid w:val="00D76C09"/>
    <w:rsid w:val="00D77448"/>
    <w:rsid w:val="00D81212"/>
    <w:rsid w:val="00D829E4"/>
    <w:rsid w:val="00D866EB"/>
    <w:rsid w:val="00D873E9"/>
    <w:rsid w:val="00D915C8"/>
    <w:rsid w:val="00D94C18"/>
    <w:rsid w:val="00D971D9"/>
    <w:rsid w:val="00D97DEE"/>
    <w:rsid w:val="00DA65EF"/>
    <w:rsid w:val="00DA6D31"/>
    <w:rsid w:val="00DB0F98"/>
    <w:rsid w:val="00DB32AF"/>
    <w:rsid w:val="00DB6123"/>
    <w:rsid w:val="00DC05E8"/>
    <w:rsid w:val="00DC163F"/>
    <w:rsid w:val="00DC2307"/>
    <w:rsid w:val="00DC44B0"/>
    <w:rsid w:val="00DC4B6F"/>
    <w:rsid w:val="00DC5966"/>
    <w:rsid w:val="00DC64FB"/>
    <w:rsid w:val="00DD0078"/>
    <w:rsid w:val="00DD3D8A"/>
    <w:rsid w:val="00DD43D4"/>
    <w:rsid w:val="00DD62DF"/>
    <w:rsid w:val="00DD7AEC"/>
    <w:rsid w:val="00DE0FAA"/>
    <w:rsid w:val="00DE4AA8"/>
    <w:rsid w:val="00DE554C"/>
    <w:rsid w:val="00DE5A9E"/>
    <w:rsid w:val="00DE61A9"/>
    <w:rsid w:val="00DF6221"/>
    <w:rsid w:val="00E020B3"/>
    <w:rsid w:val="00E023C0"/>
    <w:rsid w:val="00E02537"/>
    <w:rsid w:val="00E035AE"/>
    <w:rsid w:val="00E035F6"/>
    <w:rsid w:val="00E040A7"/>
    <w:rsid w:val="00E040AB"/>
    <w:rsid w:val="00E05D91"/>
    <w:rsid w:val="00E16800"/>
    <w:rsid w:val="00E203F1"/>
    <w:rsid w:val="00E228B6"/>
    <w:rsid w:val="00E23152"/>
    <w:rsid w:val="00E23D7B"/>
    <w:rsid w:val="00E30E59"/>
    <w:rsid w:val="00E33FFC"/>
    <w:rsid w:val="00E357CF"/>
    <w:rsid w:val="00E41BD9"/>
    <w:rsid w:val="00E453EB"/>
    <w:rsid w:val="00E5027C"/>
    <w:rsid w:val="00E5041D"/>
    <w:rsid w:val="00E7002A"/>
    <w:rsid w:val="00E75C58"/>
    <w:rsid w:val="00E83906"/>
    <w:rsid w:val="00E839A2"/>
    <w:rsid w:val="00E83FED"/>
    <w:rsid w:val="00E8542F"/>
    <w:rsid w:val="00E878B2"/>
    <w:rsid w:val="00E905E0"/>
    <w:rsid w:val="00E9279E"/>
    <w:rsid w:val="00E929E0"/>
    <w:rsid w:val="00E94A78"/>
    <w:rsid w:val="00E96B3D"/>
    <w:rsid w:val="00EA1E9E"/>
    <w:rsid w:val="00EA5275"/>
    <w:rsid w:val="00EA68AD"/>
    <w:rsid w:val="00EB4760"/>
    <w:rsid w:val="00EC2B35"/>
    <w:rsid w:val="00EC3044"/>
    <w:rsid w:val="00EC48FF"/>
    <w:rsid w:val="00EC5624"/>
    <w:rsid w:val="00ED0791"/>
    <w:rsid w:val="00ED3177"/>
    <w:rsid w:val="00ED460A"/>
    <w:rsid w:val="00ED7190"/>
    <w:rsid w:val="00EE18DD"/>
    <w:rsid w:val="00EE3176"/>
    <w:rsid w:val="00EE4BB3"/>
    <w:rsid w:val="00EE6B44"/>
    <w:rsid w:val="00EF728A"/>
    <w:rsid w:val="00F0198D"/>
    <w:rsid w:val="00F0486E"/>
    <w:rsid w:val="00F064D7"/>
    <w:rsid w:val="00F14D78"/>
    <w:rsid w:val="00F17A67"/>
    <w:rsid w:val="00F21083"/>
    <w:rsid w:val="00F213D4"/>
    <w:rsid w:val="00F2183E"/>
    <w:rsid w:val="00F22A62"/>
    <w:rsid w:val="00F232F2"/>
    <w:rsid w:val="00F2438D"/>
    <w:rsid w:val="00F25EB1"/>
    <w:rsid w:val="00F3259E"/>
    <w:rsid w:val="00F32BCA"/>
    <w:rsid w:val="00F343EC"/>
    <w:rsid w:val="00F35178"/>
    <w:rsid w:val="00F421E0"/>
    <w:rsid w:val="00F43E60"/>
    <w:rsid w:val="00F4400E"/>
    <w:rsid w:val="00F466B3"/>
    <w:rsid w:val="00F46FEA"/>
    <w:rsid w:val="00F52A75"/>
    <w:rsid w:val="00F5481A"/>
    <w:rsid w:val="00F55F1B"/>
    <w:rsid w:val="00F6565C"/>
    <w:rsid w:val="00F6722E"/>
    <w:rsid w:val="00F70DC6"/>
    <w:rsid w:val="00F716FA"/>
    <w:rsid w:val="00F721D2"/>
    <w:rsid w:val="00F76FC8"/>
    <w:rsid w:val="00F7722E"/>
    <w:rsid w:val="00F775FE"/>
    <w:rsid w:val="00F80AC2"/>
    <w:rsid w:val="00F8204F"/>
    <w:rsid w:val="00F826DD"/>
    <w:rsid w:val="00F86472"/>
    <w:rsid w:val="00F9269D"/>
    <w:rsid w:val="00FA0B24"/>
    <w:rsid w:val="00FA1A2D"/>
    <w:rsid w:val="00FA1EFF"/>
    <w:rsid w:val="00FA4B6C"/>
    <w:rsid w:val="00FA4E3E"/>
    <w:rsid w:val="00FA515B"/>
    <w:rsid w:val="00FA5254"/>
    <w:rsid w:val="00FB3E5B"/>
    <w:rsid w:val="00FB4C55"/>
    <w:rsid w:val="00FB515E"/>
    <w:rsid w:val="00FB644A"/>
    <w:rsid w:val="00FB73C3"/>
    <w:rsid w:val="00FC1594"/>
    <w:rsid w:val="00FC16C3"/>
    <w:rsid w:val="00FC4D54"/>
    <w:rsid w:val="00FC739F"/>
    <w:rsid w:val="00FD08CB"/>
    <w:rsid w:val="00FD24DA"/>
    <w:rsid w:val="00FD2AB6"/>
    <w:rsid w:val="00FD45A2"/>
    <w:rsid w:val="00FD530E"/>
    <w:rsid w:val="00FE19F5"/>
    <w:rsid w:val="00FE3751"/>
    <w:rsid w:val="00FE4C05"/>
    <w:rsid w:val="00FE5A51"/>
    <w:rsid w:val="00FE5D63"/>
    <w:rsid w:val="00FF4137"/>
    <w:rsid w:val="00FF5E05"/>
    <w:rsid w:val="00FF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105196C4-39B1-B449-9A1C-319ADC8D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912FDC"/>
    <w:pPr>
      <w:spacing w:after="160" w:line="259" w:lineRule="auto"/>
    </w:pPr>
    <w:rPr>
      <w:rFonts w:ascii="Times New Roman" w:hAnsi="Times New Roman"/>
      <w:sz w:val="28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E453E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Cs w:val="28"/>
      <w:lang w:val="x-none" w:eastAsia="x-none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  <w:lang w:val="x-none" w:eastAsia="x-none"/>
    </w:rPr>
  </w:style>
  <w:style w:type="character" w:customStyle="1" w:styleId="AntetCaracter">
    <w:name w:val="Antet Caracter"/>
    <w:link w:val="Antet"/>
    <w:uiPriority w:val="99"/>
    <w:rsid w:val="00912FDC"/>
    <w:rPr>
      <w:rFonts w:ascii="Times New Roman" w:hAnsi="Times New Roman"/>
      <w:sz w:val="28"/>
    </w:rPr>
  </w:style>
  <w:style w:type="paragraph" w:styleId="Subsol">
    <w:name w:val="footer"/>
    <w:basedOn w:val="Normal"/>
    <w:link w:val="SubsolCaracte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  <w:rPr>
      <w:szCs w:val="20"/>
      <w:lang w:val="x-none" w:eastAsia="x-none"/>
    </w:rPr>
  </w:style>
  <w:style w:type="character" w:customStyle="1" w:styleId="SubsolCaracter">
    <w:name w:val="Subsol Caracter"/>
    <w:link w:val="Subsol"/>
    <w:uiPriority w:val="99"/>
    <w:rsid w:val="00912FDC"/>
    <w:rPr>
      <w:rFonts w:ascii="Times New Roman" w:hAnsi="Times New Roman"/>
      <w:sz w:val="28"/>
    </w:rPr>
  </w:style>
  <w:style w:type="table" w:styleId="Tabelgril">
    <w:name w:val="Table Grid"/>
    <w:basedOn w:val="TabelNormal"/>
    <w:uiPriority w:val="39"/>
    <w:rsid w:val="00912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1469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uiPriority w:val="99"/>
    <w:semiHidden/>
    <w:rsid w:val="0041469F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8F3F5F"/>
    <w:pPr>
      <w:ind w:left="720"/>
      <w:contextualSpacing/>
    </w:pPr>
  </w:style>
  <w:style w:type="paragraph" w:styleId="Frspaiere">
    <w:name w:val="No Spacing"/>
    <w:uiPriority w:val="1"/>
    <w:qFormat/>
    <w:rsid w:val="00454516"/>
    <w:rPr>
      <w:sz w:val="22"/>
      <w:szCs w:val="22"/>
      <w:lang w:eastAsia="en-US"/>
    </w:rPr>
  </w:style>
  <w:style w:type="character" w:customStyle="1" w:styleId="FontStyle34">
    <w:name w:val="Font Style34"/>
    <w:uiPriority w:val="99"/>
    <w:rsid w:val="00454516"/>
    <w:rPr>
      <w:rFonts w:ascii="Times New Roman" w:hAnsi="Times New Roman" w:cs="Times New Roman"/>
      <w:sz w:val="24"/>
      <w:szCs w:val="24"/>
    </w:rPr>
  </w:style>
  <w:style w:type="character" w:customStyle="1" w:styleId="Titlu1Caracter">
    <w:name w:val="Titlu 1 Caracter"/>
    <w:link w:val="Titlu1"/>
    <w:uiPriority w:val="9"/>
    <w:rsid w:val="00E453EB"/>
    <w:rPr>
      <w:rFonts w:ascii="Calibri Light" w:eastAsia="Times New Roman" w:hAnsi="Calibri Light" w:cs="Times New Roman"/>
      <w:b/>
      <w:bCs/>
      <w:color w:val="2E74B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A56EE-BD09-4399-9796-7A939FFBC0D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943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Gatej</dc:creator>
  <cp:keywords/>
  <cp:lastModifiedBy>sandra.steluta@gmail.com</cp:lastModifiedBy>
  <cp:revision>2</cp:revision>
  <cp:lastPrinted>2022-02-08T09:36:00Z</cp:lastPrinted>
  <dcterms:created xsi:type="dcterms:W3CDTF">2022-02-08T12:14:00Z</dcterms:created>
  <dcterms:modified xsi:type="dcterms:W3CDTF">2022-02-08T12:14:00Z</dcterms:modified>
</cp:coreProperties>
</file>