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1276"/>
        <w:gridCol w:w="5533"/>
        <w:gridCol w:w="2126"/>
      </w:tblGrid>
      <w:tr w:rsidR="005866F6" w:rsidTr="00775689">
        <w:trPr>
          <w:trHeight w:val="1644"/>
        </w:trPr>
        <w:tc>
          <w:tcPr>
            <w:tcW w:w="1702" w:type="dxa"/>
            <w:vAlign w:val="bottom"/>
          </w:tcPr>
          <w:p w:rsidR="005866F6" w:rsidRDefault="005866F6" w:rsidP="00775689">
            <w:pPr>
              <w:pStyle w:val="Header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-482600</wp:posOffset>
                  </wp:positionV>
                  <wp:extent cx="981075" cy="1083945"/>
                  <wp:effectExtent l="0" t="0" r="9525" b="1905"/>
                  <wp:wrapNone/>
                  <wp:docPr id="16" name="Picture 16" descr="D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5866F6" w:rsidRPr="005A3364" w:rsidRDefault="005866F6" w:rsidP="00775689">
            <w:pPr>
              <w:pStyle w:val="Header"/>
              <w:ind w:right="-87" w:hanging="73"/>
              <w:jc w:val="both"/>
              <w:rPr>
                <w:rFonts w:ascii="Arial Narrow" w:hAnsi="Arial Narrow"/>
                <w:color w:val="0D3C55"/>
                <w:sz w:val="10"/>
              </w:rPr>
            </w:pPr>
          </w:p>
          <w:p w:rsidR="005866F6" w:rsidRPr="00642192" w:rsidRDefault="005866F6" w:rsidP="00775689">
            <w:pPr>
              <w:pStyle w:val="Header"/>
              <w:ind w:right="-87" w:hanging="73"/>
              <w:jc w:val="both"/>
              <w:rPr>
                <w:rFonts w:ascii="Arial Narrow" w:hAnsi="Arial Narrow"/>
                <w:color w:val="0D3C55"/>
                <w:sz w:val="18"/>
              </w:rPr>
            </w:pPr>
            <w:r w:rsidRPr="00642192">
              <w:rPr>
                <w:rFonts w:ascii="Arial Narrow" w:hAnsi="Arial Narrow"/>
                <w:color w:val="0D3C55"/>
                <w:sz w:val="18"/>
              </w:rPr>
              <w:t>ROMÂNIA</w:t>
            </w:r>
          </w:p>
          <w:p w:rsidR="005866F6" w:rsidRPr="00642192" w:rsidRDefault="005866F6" w:rsidP="00775689">
            <w:pPr>
              <w:pStyle w:val="Header"/>
              <w:ind w:right="-87" w:hanging="73"/>
              <w:jc w:val="both"/>
              <w:rPr>
                <w:rFonts w:ascii="Arial Narrow" w:hAnsi="Arial Narrow"/>
                <w:color w:val="0D3C55"/>
                <w:sz w:val="18"/>
              </w:rPr>
            </w:pPr>
          </w:p>
          <w:p w:rsidR="005866F6" w:rsidRPr="00642192" w:rsidRDefault="005866F6" w:rsidP="00775689">
            <w:pPr>
              <w:pStyle w:val="Header"/>
              <w:ind w:right="-87" w:hanging="73"/>
              <w:jc w:val="both"/>
              <w:rPr>
                <w:rFonts w:ascii="Arial Narrow" w:hAnsi="Arial Narrow"/>
                <w:color w:val="0D3C55"/>
                <w:sz w:val="18"/>
              </w:rPr>
            </w:pPr>
          </w:p>
          <w:p w:rsidR="005866F6" w:rsidRPr="005A3364" w:rsidRDefault="005866F6" w:rsidP="00775689">
            <w:pPr>
              <w:pStyle w:val="Header"/>
              <w:ind w:right="-87"/>
              <w:jc w:val="both"/>
              <w:rPr>
                <w:rFonts w:ascii="Arial Narrow" w:hAnsi="Arial Narrow"/>
                <w:color w:val="0D3C55"/>
                <w:sz w:val="36"/>
              </w:rPr>
            </w:pPr>
          </w:p>
          <w:p w:rsidR="005866F6" w:rsidRPr="00642192" w:rsidRDefault="005866F6" w:rsidP="00775689">
            <w:pPr>
              <w:pStyle w:val="Header"/>
              <w:ind w:right="-87" w:hanging="73"/>
              <w:jc w:val="both"/>
              <w:rPr>
                <w:rFonts w:ascii="Arial Narrow" w:hAnsi="Arial Narrow"/>
                <w:color w:val="0D3C55"/>
                <w:sz w:val="18"/>
              </w:rPr>
            </w:pPr>
            <w:r w:rsidRPr="00642192">
              <w:rPr>
                <w:rFonts w:ascii="Arial Narrow" w:hAnsi="Arial Narrow"/>
                <w:color w:val="0D3C55"/>
                <w:sz w:val="18"/>
              </w:rPr>
              <w:t>INSTITUTUL</w:t>
            </w:r>
          </w:p>
          <w:p w:rsidR="005866F6" w:rsidRPr="00642192" w:rsidRDefault="005866F6" w:rsidP="00775689">
            <w:pPr>
              <w:pStyle w:val="Header"/>
              <w:ind w:right="-87" w:hanging="73"/>
              <w:jc w:val="both"/>
              <w:rPr>
                <w:rFonts w:ascii="Arial Narrow" w:hAnsi="Arial Narrow"/>
                <w:color w:val="0D3C55"/>
                <w:sz w:val="18"/>
              </w:rPr>
            </w:pPr>
            <w:r w:rsidRPr="00642192">
              <w:rPr>
                <w:rFonts w:ascii="Arial Narrow" w:hAnsi="Arial Narrow"/>
                <w:color w:val="0D3C55"/>
                <w:sz w:val="18"/>
              </w:rPr>
              <w:t>NAȚIONAL</w:t>
            </w:r>
          </w:p>
          <w:p w:rsidR="005866F6" w:rsidRPr="0025548A" w:rsidRDefault="005866F6" w:rsidP="00775689">
            <w:pPr>
              <w:pStyle w:val="Header"/>
              <w:ind w:right="-87" w:hanging="73"/>
              <w:jc w:val="both"/>
              <w:rPr>
                <w:rFonts w:ascii="Arial Narrow" w:hAnsi="Arial Narrow"/>
              </w:rPr>
            </w:pPr>
            <w:r w:rsidRPr="00642192">
              <w:rPr>
                <w:rFonts w:ascii="Arial Narrow" w:hAnsi="Arial Narrow"/>
                <w:color w:val="0D3C55"/>
                <w:sz w:val="18"/>
              </w:rPr>
              <w:t>DE STATISTICĂ</w:t>
            </w:r>
          </w:p>
        </w:tc>
        <w:tc>
          <w:tcPr>
            <w:tcW w:w="5533" w:type="dxa"/>
          </w:tcPr>
          <w:p w:rsidR="005866F6" w:rsidRPr="00480498" w:rsidRDefault="008971BF" w:rsidP="00775689">
            <w:pPr>
              <w:pStyle w:val="Header"/>
              <w:rPr>
                <w:color w:val="0D3C55"/>
              </w:rPr>
            </w:pPr>
            <w:r>
              <w:rPr>
                <w:color w:val="0D3C55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0.6pt;margin-top:11.65pt;width:354.75pt;height:76.35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" filled="f" stroked="f">
                  <v:textbox>
                    <w:txbxContent>
                      <w:p w:rsidR="005866F6" w:rsidRDefault="005866F6" w:rsidP="005866F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0D3C55"/>
                            <w:sz w:val="32"/>
                            <w:szCs w:val="32"/>
                          </w:rPr>
                        </w:pPr>
                        <w:r w:rsidRPr="00642192">
                          <w:rPr>
                            <w:rFonts w:ascii="Arial Narrow" w:hAnsi="Arial Narrow" w:cs="Arial"/>
                            <w:b/>
                            <w:color w:val="0D3C55"/>
                            <w:sz w:val="32"/>
                            <w:szCs w:val="32"/>
                          </w:rPr>
                          <w:t xml:space="preserve">DIRECŢIA JUDEŢEANĂ DE STATISTICĂ </w:t>
                        </w:r>
                      </w:p>
                      <w:p w:rsidR="005866F6" w:rsidRDefault="005866F6" w:rsidP="005866F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D3C55"/>
                            <w:sz w:val="32"/>
                            <w:szCs w:val="32"/>
                          </w:rPr>
                        </w:pPr>
                        <w:r w:rsidRPr="00642192">
                          <w:rPr>
                            <w:rFonts w:ascii="Arial Narrow" w:hAnsi="Arial Narrow" w:cs="Arial"/>
                            <w:b/>
                            <w:color w:val="0D3C55"/>
                            <w:sz w:val="32"/>
                            <w:szCs w:val="32"/>
                          </w:rPr>
                          <w:t>DÂMBOVI</w:t>
                        </w:r>
                        <w:r w:rsidRPr="00642192">
                          <w:rPr>
                            <w:rFonts w:ascii="Arial" w:hAnsi="Arial" w:cs="Arial"/>
                            <w:b/>
                            <w:color w:val="0D3C55"/>
                            <w:sz w:val="32"/>
                            <w:szCs w:val="32"/>
                          </w:rPr>
                          <w:t>ȚA</w:t>
                        </w:r>
                      </w:p>
                      <w:p w:rsidR="005866F6" w:rsidRPr="003B044E" w:rsidRDefault="005866F6" w:rsidP="005866F6">
                        <w:pPr>
                          <w:jc w:val="center"/>
                          <w:rPr>
                            <w:rFonts w:ascii="Arial" w:hAnsi="Arial" w:cs="Arial"/>
                            <w:color w:val="0D3C55"/>
                            <w:sz w:val="8"/>
                            <w:szCs w:val="32"/>
                          </w:rPr>
                        </w:pPr>
                      </w:p>
                      <w:p w:rsidR="005866F6" w:rsidRPr="00642192" w:rsidRDefault="005866F6" w:rsidP="005866F6">
                        <w:pPr>
                          <w:jc w:val="center"/>
                          <w:rPr>
                            <w:rFonts w:ascii="Arial Narrow" w:hAnsi="Arial Narrow" w:cs="Arial"/>
                            <w:color w:val="0D3C55"/>
                          </w:rPr>
                        </w:pPr>
                        <w:r w:rsidRPr="00642192">
                          <w:rPr>
                            <w:rFonts w:ascii="Arial Narrow" w:hAnsi="Arial Narrow" w:cs="Arial"/>
                            <w:b/>
                            <w:color w:val="0D3C55"/>
                          </w:rPr>
                          <w:t xml:space="preserve">Telefon: </w:t>
                        </w:r>
                        <w:r w:rsidRPr="00642192">
                          <w:rPr>
                            <w:rFonts w:ascii="Arial Narrow" w:hAnsi="Arial Narrow" w:cs="Arial"/>
                            <w:color w:val="0D3C55"/>
                          </w:rPr>
                          <w:t>0245.21.05.57,</w:t>
                        </w:r>
                        <w:r w:rsidRPr="00642192">
                          <w:rPr>
                            <w:rFonts w:ascii="Arial Narrow" w:hAnsi="Arial Narrow" w:cs="Arial"/>
                            <w:b/>
                            <w:color w:val="0D3C55"/>
                          </w:rPr>
                          <w:t xml:space="preserve"> Fax: </w:t>
                        </w:r>
                        <w:r w:rsidRPr="00642192">
                          <w:rPr>
                            <w:rFonts w:ascii="Arial Narrow" w:hAnsi="Arial Narrow" w:cs="Arial"/>
                            <w:color w:val="0D3C55"/>
                          </w:rPr>
                          <w:t>0245.21.06.33</w:t>
                        </w:r>
                      </w:p>
                      <w:p w:rsidR="005866F6" w:rsidRPr="00642192" w:rsidRDefault="005866F6" w:rsidP="005866F6">
                        <w:pPr>
                          <w:jc w:val="center"/>
                          <w:rPr>
                            <w:rFonts w:ascii="Arial Narrow" w:hAnsi="Arial Narrow" w:cs="Arial"/>
                            <w:color w:val="0D3C55"/>
                            <w:lang w:val="it-IT"/>
                          </w:rPr>
                        </w:pPr>
                        <w:r w:rsidRPr="00642192">
                          <w:rPr>
                            <w:rFonts w:ascii="Arial Narrow" w:hAnsi="Arial Narrow" w:cs="Arial"/>
                            <w:b/>
                            <w:color w:val="0D3C55"/>
                          </w:rPr>
                          <w:t>e-mail</w:t>
                        </w:r>
                        <w:r w:rsidRPr="00642192">
                          <w:rPr>
                            <w:rFonts w:ascii="Arial Narrow" w:hAnsi="Arial Narrow" w:cs="Arial"/>
                            <w:color w:val="0D3C55"/>
                          </w:rPr>
                          <w:t>: tele@dambovita.insse.ro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5866F6" w:rsidRDefault="005866F6" w:rsidP="00775689">
            <w:pPr>
              <w:pStyle w:val="Header"/>
            </w:pPr>
            <w:r w:rsidRPr="0025548A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-42545</wp:posOffset>
                  </wp:positionV>
                  <wp:extent cx="1219200" cy="1207770"/>
                  <wp:effectExtent l="0" t="0" r="0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66F6" w:rsidRDefault="008971BF" w:rsidP="005866F6">
      <w:pPr>
        <w:pStyle w:val="Header"/>
        <w:jc w:val="center"/>
        <w:rPr>
          <w:rFonts w:ascii="Calibri" w:hAnsi="Calibri" w:cs="Arial"/>
          <w:b/>
          <w:sz w:val="28"/>
          <w:szCs w:val="28"/>
          <w:lang w:val="it-IT"/>
        </w:rPr>
      </w:pPr>
      <w:r w:rsidRPr="008971BF">
        <w:rPr>
          <w:color w:val="0D3C55"/>
          <w:lang w:eastAsia="ro-RO"/>
        </w:rPr>
        <w:pict>
          <v:line id="Straight Connector 25" o:spid="_x0000_s1027" style="position:absolute;left:0;text-align:left;flip:y;z-index:251662336;visibility:visible;mso-position-horizontal-relative:text;mso-position-vertical-relative:text;mso-width-relative:margin;mso-height-relative:margin" from="-24.25pt,5.5pt" to="52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" strokecolor="#0d3c55" strokeweight="2pt">
            <v:stroke joinstyle="miter"/>
          </v:line>
        </w:pict>
      </w:r>
    </w:p>
    <w:p w:rsidR="002A2F7E" w:rsidRDefault="002A2F7E" w:rsidP="00FD21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4370" w:rsidRPr="002A2F7E" w:rsidRDefault="00FD2102" w:rsidP="00FD2102">
      <w:pPr>
        <w:spacing w:after="0" w:line="240" w:lineRule="auto"/>
        <w:jc w:val="center"/>
        <w:rPr>
          <w:b/>
          <w:sz w:val="28"/>
          <w:szCs w:val="28"/>
        </w:rPr>
      </w:pPr>
      <w:r w:rsidRPr="002A2F7E">
        <w:rPr>
          <w:rFonts w:ascii="Arial" w:hAnsi="Arial" w:cs="Arial"/>
          <w:b/>
          <w:sz w:val="28"/>
          <w:szCs w:val="28"/>
        </w:rPr>
        <w:t>Aspecteprivind des</w:t>
      </w:r>
      <w:r w:rsidRPr="002A2F7E">
        <w:rPr>
          <w:rFonts w:ascii="Arial" w:hAnsi="Arial" w:cs="Arial"/>
          <w:b/>
          <w:sz w:val="28"/>
          <w:szCs w:val="28"/>
          <w:lang w:val="ro-RO"/>
        </w:rPr>
        <w:t>fășurarea</w:t>
      </w:r>
      <w:r w:rsidR="009577B3" w:rsidRPr="002A2F7E">
        <w:rPr>
          <w:rFonts w:ascii="Arial" w:hAnsi="Arial" w:cs="Arial"/>
          <w:b/>
          <w:sz w:val="28"/>
          <w:szCs w:val="28"/>
        </w:rPr>
        <w:t>Recensământul</w:t>
      </w:r>
      <w:r w:rsidRPr="002A2F7E">
        <w:rPr>
          <w:rFonts w:ascii="Arial" w:hAnsi="Arial" w:cs="Arial"/>
          <w:b/>
          <w:sz w:val="28"/>
          <w:szCs w:val="28"/>
        </w:rPr>
        <w:t>ui</w:t>
      </w:r>
      <w:r w:rsidR="009577B3" w:rsidRPr="002A2F7E">
        <w:rPr>
          <w:rFonts w:ascii="Arial" w:hAnsi="Arial" w:cs="Arial"/>
          <w:b/>
          <w:sz w:val="28"/>
          <w:szCs w:val="28"/>
        </w:rPr>
        <w:t>PopulațieișiLocuințelor</w:t>
      </w:r>
      <w:r w:rsidRPr="002A2F7E">
        <w:rPr>
          <w:rFonts w:ascii="Arial" w:hAnsi="Arial" w:cs="Arial"/>
          <w:b/>
          <w:sz w:val="28"/>
          <w:szCs w:val="28"/>
        </w:rPr>
        <w:t>runda202</w:t>
      </w:r>
      <w:r w:rsidR="0032299D">
        <w:rPr>
          <w:rFonts w:ascii="Arial" w:hAnsi="Arial" w:cs="Arial"/>
          <w:b/>
          <w:sz w:val="28"/>
          <w:szCs w:val="28"/>
        </w:rPr>
        <w:t>1</w:t>
      </w:r>
      <w:r w:rsidRPr="002A2F7E">
        <w:rPr>
          <w:rFonts w:ascii="Arial" w:hAnsi="Arial" w:cs="Arial"/>
          <w:b/>
          <w:sz w:val="28"/>
          <w:szCs w:val="28"/>
        </w:rPr>
        <w:t xml:space="preserve">,  </w:t>
      </w:r>
      <w:r w:rsidR="009577B3" w:rsidRPr="002A2F7E">
        <w:rPr>
          <w:rFonts w:ascii="Arial" w:hAnsi="Arial" w:cs="Arial"/>
          <w:b/>
          <w:sz w:val="28"/>
          <w:szCs w:val="28"/>
        </w:rPr>
        <w:t>înjudețulDâmbovița</w:t>
      </w:r>
    </w:p>
    <w:p w:rsidR="0000737B" w:rsidRDefault="0000737B" w:rsidP="00F7015E">
      <w:pPr>
        <w:spacing w:after="0" w:line="240" w:lineRule="auto"/>
        <w:jc w:val="center"/>
        <w:rPr>
          <w:b/>
          <w:sz w:val="32"/>
          <w:szCs w:val="32"/>
        </w:rPr>
      </w:pPr>
    </w:p>
    <w:p w:rsidR="00127406" w:rsidRPr="0032299D" w:rsidRDefault="00127406" w:rsidP="0032299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94711035"/>
      <w:r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RecensământulPopulațieișiLocuințelor</w:t>
      </w:r>
      <w:bookmarkEnd w:id="0"/>
      <w:r w:rsidR="002A2F7E" w:rsidRPr="0032299D">
        <w:rPr>
          <w:rStyle w:val="markedcontent"/>
          <w:rFonts w:ascii="Times New Roman" w:hAnsi="Times New Roman" w:cs="Times New Roman"/>
          <w:sz w:val="24"/>
          <w:szCs w:val="24"/>
        </w:rPr>
        <w:t>runda 2021, este o cercetarestatistică de mare anvergurăcare  facepartedintr-o rund</w:t>
      </w:r>
      <w:r w:rsidR="002A2F7E" w:rsidRPr="0032299D">
        <w:rPr>
          <w:rStyle w:val="markedcontent"/>
          <w:rFonts w:ascii="Times New Roman" w:hAnsi="Times New Roman" w:cs="Times New Roman"/>
          <w:sz w:val="24"/>
          <w:szCs w:val="24"/>
          <w:lang w:val="ro-RO"/>
        </w:rPr>
        <w:t>ă de recensăminte desfășurate la nivel european</w:t>
      </w:r>
      <w:r w:rsidR="00FD5CE0" w:rsidRPr="0032299D">
        <w:rPr>
          <w:rStyle w:val="markedcontent"/>
          <w:rFonts w:ascii="Times New Roman" w:hAnsi="Times New Roman" w:cs="Times New Roman"/>
          <w:sz w:val="24"/>
          <w:szCs w:val="24"/>
          <w:lang w:val="ro-RO"/>
        </w:rPr>
        <w:t>. Acesta măsoară cu exactitate o serie de indicatori foarte importanți</w:t>
      </w:r>
      <w:r w:rsidR="00FD5CE0" w:rsidRPr="0032299D">
        <w:rPr>
          <w:rStyle w:val="markedcontent"/>
          <w:rFonts w:ascii="Times New Roman" w:hAnsi="Times New Roman" w:cs="Times New Roman"/>
          <w:sz w:val="24"/>
          <w:szCs w:val="24"/>
        </w:rPr>
        <w:t xml:space="preserve">pentrufiecare stat, cum ar fi </w:t>
      </w:r>
      <w:r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numărul</w:t>
      </w:r>
      <w:r w:rsidR="00FD5CE0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populaţieirezidente</w:t>
      </w:r>
      <w:r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șidistribuţiateritorială a</w:t>
      </w:r>
      <w:r w:rsidR="00FD5CE0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acesteia</w:t>
      </w:r>
      <w:r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, </w:t>
      </w:r>
      <w:r w:rsidR="00FD5CE0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dimensiuneafondului de locuințe, condiţiile de locuit,</w:t>
      </w:r>
      <w:r w:rsidR="00FD5CE0" w:rsidRPr="0032299D">
        <w:rPr>
          <w:rStyle w:val="markedcontent"/>
          <w:rFonts w:ascii="Times New Roman" w:hAnsi="Times New Roman" w:cs="Times New Roman"/>
          <w:sz w:val="24"/>
          <w:szCs w:val="24"/>
        </w:rPr>
        <w:t>darsurprindeșimodificărilecantitativeși de structurăintervenitede la ultimulrecensământpentru o multitudine de aspect</w:t>
      </w:r>
      <w:r w:rsidR="00CC1A19" w:rsidRPr="0032299D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FD5CE0" w:rsidRPr="0032299D">
        <w:rPr>
          <w:rStyle w:val="markedcontent"/>
          <w:rFonts w:ascii="Times New Roman" w:hAnsi="Times New Roman" w:cs="Times New Roman"/>
          <w:sz w:val="24"/>
          <w:szCs w:val="24"/>
        </w:rPr>
        <w:t xml:space="preserve">importante cum ar fi </w:t>
      </w:r>
      <w:r w:rsidR="00CC1A19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tipologia</w:t>
      </w:r>
      <w:r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gospodăriil</w:t>
      </w:r>
      <w:r w:rsidR="00CC1A19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or</w:t>
      </w:r>
      <w:r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populaţiei</w:t>
      </w:r>
      <w:r w:rsidR="00CC1A19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și a nucleelorfamiliale</w:t>
      </w:r>
      <w:r w:rsidR="0032299D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precum</w:t>
      </w:r>
      <w:r w:rsidR="00CC1A19" w:rsidRPr="0032299D">
        <w:rPr>
          <w:rStyle w:val="markedcontent"/>
          <w:rFonts w:ascii="Times New Roman" w:hAnsi="Times New Roman" w:cs="Times New Roman"/>
          <w:b/>
          <w:sz w:val="24"/>
          <w:szCs w:val="24"/>
        </w:rPr>
        <w:t>șistructuraetnicășiconfesională a populației</w:t>
      </w:r>
      <w:r w:rsidR="00CC1A19" w:rsidRPr="0032299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A3846" w:rsidRPr="0032299D" w:rsidRDefault="004A3846" w:rsidP="0032299D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RPL2021 esteprimulrecensământ din Româniaorganizat</w:t>
      </w:r>
      <w:r w:rsidRPr="0032299D">
        <w:rPr>
          <w:rFonts w:ascii="Times New Roman" w:hAnsi="Times New Roman" w:cs="Times New Roman"/>
          <w:b/>
          <w:sz w:val="24"/>
          <w:szCs w:val="24"/>
        </w:rPr>
        <w:t>integral în format digital</w:t>
      </w:r>
      <w:r w:rsidRPr="0032299D">
        <w:rPr>
          <w:rFonts w:ascii="Times New Roman" w:hAnsi="Times New Roman" w:cs="Times New Roman"/>
          <w:sz w:val="24"/>
          <w:szCs w:val="24"/>
        </w:rPr>
        <w:t xml:space="preserve">, a fost al treisprezecelearecensământ din istorieși al patruleadupăRevoluția din 1989. Întregulproces al colectăriidatelor s-a desfășurat cu asigurareaconfidențialitățiișiprotecțieideplineainformațiilor. </w:t>
      </w:r>
    </w:p>
    <w:p w:rsidR="0032299D" w:rsidRPr="0032299D" w:rsidRDefault="0032299D" w:rsidP="0032299D">
      <w:pPr>
        <w:spacing w:before="120" w:line="36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b/>
          <w:sz w:val="24"/>
          <w:szCs w:val="24"/>
        </w:rPr>
        <w:t>Înetapa de autorecenzaredâmbovițenii au fostreceptivi la tehnologie, aproapejumatate  dinpopulațiajudețului s-a autorecenzat (48,0%)</w:t>
      </w:r>
      <w:r w:rsidR="00DF0799">
        <w:rPr>
          <w:rFonts w:ascii="Times New Roman" w:hAnsi="Times New Roman" w:cs="Times New Roman"/>
          <w:b/>
          <w:sz w:val="24"/>
          <w:szCs w:val="24"/>
        </w:rPr>
        <w:t>.</w:t>
      </w:r>
    </w:p>
    <w:p w:rsidR="006D2F73" w:rsidRPr="0032299D" w:rsidRDefault="008007BC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b/>
          <w:sz w:val="24"/>
          <w:szCs w:val="24"/>
        </w:rPr>
        <w:t>La sfârșitul</w:t>
      </w:r>
      <w:r w:rsidR="00452AE7">
        <w:rPr>
          <w:rFonts w:ascii="Times New Roman" w:hAnsi="Times New Roman" w:cs="Times New Roman"/>
          <w:b/>
          <w:sz w:val="24"/>
          <w:szCs w:val="24"/>
        </w:rPr>
        <w:t>lunii</w:t>
      </w:r>
      <w:r w:rsidR="006D2F73" w:rsidRPr="0032299D">
        <w:rPr>
          <w:rFonts w:ascii="Times New Roman" w:hAnsi="Times New Roman" w:cs="Times New Roman"/>
          <w:b/>
          <w:sz w:val="24"/>
          <w:szCs w:val="24"/>
        </w:rPr>
        <w:t xml:space="preserve">iulie 2022, </w:t>
      </w:r>
      <w:r w:rsidR="0032299D" w:rsidRPr="0032299D">
        <w:rPr>
          <w:rFonts w:ascii="Times New Roman" w:hAnsi="Times New Roman" w:cs="Times New Roman"/>
          <w:b/>
          <w:sz w:val="24"/>
          <w:szCs w:val="24"/>
        </w:rPr>
        <w:t>s-a</w:t>
      </w:r>
      <w:r w:rsidR="006D2F73" w:rsidRPr="0032299D">
        <w:rPr>
          <w:rFonts w:ascii="Times New Roman" w:hAnsi="Times New Roman" w:cs="Times New Roman"/>
          <w:b/>
          <w:sz w:val="24"/>
          <w:szCs w:val="24"/>
        </w:rPr>
        <w:t>finalizat ultima etapa de colectare a datelor de recensământ</w:t>
      </w:r>
      <w:r w:rsidR="006D2F73" w:rsidRPr="0032299D">
        <w:rPr>
          <w:rFonts w:ascii="Times New Roman" w:hAnsi="Times New Roman" w:cs="Times New Roman"/>
          <w:sz w:val="24"/>
          <w:szCs w:val="24"/>
        </w:rPr>
        <w:t xml:space="preserve">atâtprindeplasarearecenzorilor la adresele de reședințăobișnuită a populației care nu s-a autorecenzat online înperioada 14 martie – 27 mai2022, câtșiprincolectareadatelor de la punctele de recenzarefixă. </w:t>
      </w:r>
    </w:p>
    <w:p w:rsidR="00EA52DB" w:rsidRPr="0032299D" w:rsidRDefault="00F86459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Î</w:t>
      </w:r>
      <w:r w:rsidR="006D2F73" w:rsidRPr="0032299D">
        <w:rPr>
          <w:rFonts w:ascii="Times New Roman" w:hAnsi="Times New Roman" w:cs="Times New Roman"/>
          <w:sz w:val="24"/>
          <w:szCs w:val="24"/>
        </w:rPr>
        <w:t xml:space="preserve">njudețul Dâmbovița </w:t>
      </w:r>
      <w:r w:rsidR="008007BC" w:rsidRPr="0032299D">
        <w:rPr>
          <w:rFonts w:ascii="Times New Roman" w:hAnsi="Times New Roman" w:cs="Times New Roman"/>
          <w:b/>
          <w:sz w:val="24"/>
          <w:szCs w:val="24"/>
        </w:rPr>
        <w:t>procesul de recenzare a decursbine</w:t>
      </w:r>
      <w:r w:rsidR="008007BC" w:rsidRPr="0032299D">
        <w:rPr>
          <w:rFonts w:ascii="Times New Roman" w:hAnsi="Times New Roman" w:cs="Times New Roman"/>
          <w:sz w:val="24"/>
          <w:szCs w:val="24"/>
        </w:rPr>
        <w:t xml:space="preserve"> ,</w:t>
      </w:r>
      <w:r w:rsidR="006D2F73" w:rsidRPr="0032299D">
        <w:rPr>
          <w:rFonts w:ascii="Times New Roman" w:hAnsi="Times New Roman" w:cs="Times New Roman"/>
          <w:sz w:val="24"/>
          <w:szCs w:val="24"/>
        </w:rPr>
        <w:t xml:space="preserve">s-au înregistratîn total </w:t>
      </w:r>
      <w:bookmarkStart w:id="1" w:name="_Hlk112136733"/>
      <w:r w:rsidR="006D2F73" w:rsidRPr="0032299D">
        <w:rPr>
          <w:rFonts w:ascii="Times New Roman" w:hAnsi="Times New Roman" w:cs="Times New Roman"/>
          <w:b/>
          <w:sz w:val="24"/>
          <w:szCs w:val="24"/>
        </w:rPr>
        <w:t>475594 persoane, reprezentând 99,5%</w:t>
      </w:r>
      <w:r w:rsidR="006D2F73" w:rsidRPr="0032299D">
        <w:rPr>
          <w:rFonts w:ascii="Times New Roman" w:hAnsi="Times New Roman" w:cs="Times New Roman"/>
          <w:sz w:val="24"/>
          <w:szCs w:val="24"/>
        </w:rPr>
        <w:t xml:space="preserve"> din populațiarezidentățintăestimată a județului Dâmbovița la 1 decembrie 2021 (477907 persoane).</w:t>
      </w:r>
    </w:p>
    <w:bookmarkEnd w:id="1"/>
    <w:p w:rsidR="00F86459" w:rsidRPr="0032299D" w:rsidRDefault="00F86459" w:rsidP="0032299D">
      <w:pPr>
        <w:spacing w:before="120" w:line="36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b/>
          <w:sz w:val="24"/>
          <w:szCs w:val="24"/>
        </w:rPr>
        <w:t>La nivel national</w:t>
      </w:r>
      <w:r w:rsidRPr="0032299D">
        <w:rPr>
          <w:rFonts w:ascii="Times New Roman" w:hAnsi="Times New Roman" w:cs="Times New Roman"/>
          <w:sz w:val="24"/>
          <w:szCs w:val="24"/>
        </w:rPr>
        <w:t xml:space="preserve"> s-au înregistratîn total </w:t>
      </w:r>
      <w:r w:rsidRPr="0032299D">
        <w:rPr>
          <w:rFonts w:ascii="Times New Roman" w:hAnsi="Times New Roman" w:cs="Times New Roman"/>
          <w:b/>
          <w:sz w:val="24"/>
          <w:szCs w:val="24"/>
        </w:rPr>
        <w:t>18,15milioane</w:t>
      </w:r>
      <w:r w:rsidRPr="0032299D">
        <w:rPr>
          <w:rFonts w:ascii="Times New Roman" w:hAnsi="Times New Roman" w:cs="Times New Roman"/>
          <w:sz w:val="24"/>
          <w:szCs w:val="24"/>
        </w:rPr>
        <w:t xml:space="preserve"> de persoane, reprezentând</w:t>
      </w:r>
      <w:r w:rsidRPr="0032299D">
        <w:rPr>
          <w:rFonts w:ascii="Times New Roman" w:hAnsi="Times New Roman" w:cs="Times New Roman"/>
          <w:b/>
          <w:sz w:val="24"/>
          <w:szCs w:val="24"/>
        </w:rPr>
        <w:t>95,4%</w:t>
      </w:r>
      <w:r w:rsidRPr="0032299D">
        <w:rPr>
          <w:rFonts w:ascii="Times New Roman" w:hAnsi="Times New Roman" w:cs="Times New Roman"/>
          <w:sz w:val="24"/>
          <w:szCs w:val="24"/>
        </w:rPr>
        <w:t xml:space="preserve"> din populațiarezidentățintăestimată a României la 1 decembrie 2021 (</w:t>
      </w:r>
      <w:r w:rsidR="00B90207" w:rsidRPr="0032299D">
        <w:rPr>
          <w:rFonts w:ascii="Times New Roman" w:hAnsi="Times New Roman" w:cs="Times New Roman"/>
          <w:sz w:val="24"/>
          <w:szCs w:val="24"/>
        </w:rPr>
        <w:t>19,02 milioane de</w:t>
      </w:r>
      <w:r w:rsidRPr="0032299D">
        <w:rPr>
          <w:rFonts w:ascii="Times New Roman" w:hAnsi="Times New Roman" w:cs="Times New Roman"/>
          <w:sz w:val="24"/>
          <w:szCs w:val="24"/>
        </w:rPr>
        <w:t>persoane).</w:t>
      </w:r>
    </w:p>
    <w:p w:rsidR="006D2F73" w:rsidRPr="0032299D" w:rsidRDefault="006D2F73" w:rsidP="0032299D">
      <w:pPr>
        <w:spacing w:before="120" w:line="36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JudetulDambovitaocup</w:t>
      </w:r>
      <w:r w:rsidR="00236DA5">
        <w:rPr>
          <w:rFonts w:ascii="Times New Roman" w:hAnsi="Times New Roman" w:cs="Times New Roman"/>
          <w:sz w:val="24"/>
          <w:szCs w:val="24"/>
        </w:rPr>
        <w:t>ă</w:t>
      </w:r>
      <w:r w:rsidRPr="0032299D">
        <w:rPr>
          <w:rFonts w:ascii="Times New Roman" w:hAnsi="Times New Roman" w:cs="Times New Roman"/>
          <w:sz w:val="24"/>
          <w:szCs w:val="24"/>
        </w:rPr>
        <w:t xml:space="preserve">locul 11 </w:t>
      </w:r>
      <w:r w:rsidR="00236DA5">
        <w:rPr>
          <w:rFonts w:ascii="Times New Roman" w:hAnsi="Times New Roman" w:cs="Times New Roman"/>
          <w:sz w:val="24"/>
          <w:szCs w:val="24"/>
        </w:rPr>
        <w:t>î</w:t>
      </w:r>
      <w:r w:rsidRPr="0032299D">
        <w:rPr>
          <w:rFonts w:ascii="Times New Roman" w:hAnsi="Times New Roman" w:cs="Times New Roman"/>
          <w:sz w:val="24"/>
          <w:szCs w:val="24"/>
        </w:rPr>
        <w:t xml:space="preserve">nierarhiajudetelor, </w:t>
      </w:r>
      <w:r w:rsidR="00236DA5">
        <w:rPr>
          <w:rFonts w:ascii="Times New Roman" w:hAnsi="Times New Roman" w:cs="Times New Roman"/>
          <w:sz w:val="24"/>
          <w:szCs w:val="24"/>
        </w:rPr>
        <w:t>î</w:t>
      </w:r>
      <w:r w:rsidRPr="0032299D">
        <w:rPr>
          <w:rFonts w:ascii="Times New Roman" w:hAnsi="Times New Roman" w:cs="Times New Roman"/>
          <w:sz w:val="24"/>
          <w:szCs w:val="24"/>
        </w:rPr>
        <w:t>nfunctie de procentulpersoanelorinregistrate din populatiarezidentatintaestimata a judetului la 1 decembrie 2021.</w:t>
      </w:r>
    </w:p>
    <w:p w:rsidR="00D50545" w:rsidRDefault="00B90207" w:rsidP="00DF0799">
      <w:pPr>
        <w:spacing w:before="120" w:line="360" w:lineRule="exact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095253">
        <w:rPr>
          <w:rFonts w:ascii="Times New Roman" w:hAnsi="Times New Roman" w:cs="Times New Roman"/>
          <w:b/>
          <w:sz w:val="24"/>
          <w:szCs w:val="24"/>
        </w:rPr>
        <w:t>Aceste date nu sunt definitive</w:t>
      </w:r>
      <w:r w:rsidRPr="00DF0799">
        <w:rPr>
          <w:rFonts w:ascii="Times New Roman" w:hAnsi="Times New Roman" w:cs="Times New Roman"/>
          <w:sz w:val="24"/>
          <w:szCs w:val="24"/>
        </w:rPr>
        <w:t xml:space="preserve">, </w:t>
      </w:r>
      <w:r w:rsidR="00DF0799" w:rsidRPr="00DF0799">
        <w:rPr>
          <w:rFonts w:ascii="Times New Roman" w:hAnsi="Times New Roman" w:cs="Times New Roman"/>
          <w:sz w:val="24"/>
          <w:szCs w:val="24"/>
        </w:rPr>
        <w:t>î</w:t>
      </w:r>
      <w:r w:rsidR="00D50545" w:rsidRPr="00DF0799">
        <w:rPr>
          <w:rFonts w:ascii="Times New Roman" w:hAnsi="Times New Roman" w:cs="Times New Roman"/>
          <w:sz w:val="24"/>
          <w:szCs w:val="24"/>
        </w:rPr>
        <w:t>nlunile august siseptembrie INS realizeazăasigurareacompletitudiniidatelorindividualeprivindpersoanele, gospodăriile, locuinţeleşiclădirile. Aceasta se realizeazăprinimputareprinmetodestatistice, din sursestatisticeşi administrative, pentruaceleunităţistatisticepentru care nu există un formularcompletat cu date.</w:t>
      </w:r>
    </w:p>
    <w:p w:rsidR="00DF0799" w:rsidRPr="00DF0799" w:rsidRDefault="00DF0799" w:rsidP="00DF0799">
      <w:pPr>
        <w:spacing w:before="120" w:line="360" w:lineRule="exact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6D0752" w:rsidRDefault="006D0752" w:rsidP="0032299D">
      <w:pPr>
        <w:spacing w:before="120" w:line="360" w:lineRule="auto"/>
        <w:ind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752" w:rsidRDefault="006D0752" w:rsidP="0032299D">
      <w:pPr>
        <w:spacing w:before="120" w:line="360" w:lineRule="auto"/>
        <w:ind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F73" w:rsidRPr="0032299D" w:rsidRDefault="006D2F73" w:rsidP="0032299D">
      <w:pPr>
        <w:spacing w:before="120" w:line="360" w:lineRule="auto"/>
        <w:ind w:right="69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2299D">
        <w:rPr>
          <w:rFonts w:ascii="Times New Roman" w:hAnsi="Times New Roman" w:cs="Times New Roman"/>
          <w:sz w:val="24"/>
          <w:szCs w:val="24"/>
        </w:rPr>
        <w:t>Primelerezultateale  RecensământuluiPopulațieișiLocuințelorrunda 2021 (</w:t>
      </w:r>
      <w:r w:rsidR="00925CF2" w:rsidRPr="0032299D">
        <w:rPr>
          <w:rFonts w:ascii="Times New Roman" w:hAnsi="Times New Roman" w:cs="Times New Roman"/>
          <w:sz w:val="24"/>
          <w:szCs w:val="24"/>
        </w:rPr>
        <w:t>rezultateprovizorii</w:t>
      </w:r>
      <w:r w:rsidRPr="0032299D">
        <w:rPr>
          <w:rFonts w:ascii="Times New Roman" w:hAnsi="Times New Roman" w:cs="Times New Roman"/>
          <w:sz w:val="24"/>
          <w:szCs w:val="24"/>
        </w:rPr>
        <w:t>) vor fi diseminateîncursulluniidecembrie 2022, urmând ca datele complete și finale să fie făcutepublice la finalulanului 2023.</w:t>
      </w:r>
    </w:p>
    <w:p w:rsidR="00050016" w:rsidRPr="0032299D" w:rsidRDefault="00050016" w:rsidP="0032299D">
      <w:pPr>
        <w:spacing w:before="120" w:line="360" w:lineRule="auto"/>
        <w:ind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De asemenea, prinrealizareaacestuirecensământRomâniaîșiîndeplineșteobligațiile de st</w:t>
      </w:r>
      <w:r w:rsidR="00D84546" w:rsidRPr="0032299D">
        <w:rPr>
          <w:rFonts w:ascii="Times New Roman" w:hAnsi="Times New Roman" w:cs="Times New Roman"/>
          <w:sz w:val="24"/>
          <w:szCs w:val="24"/>
        </w:rPr>
        <w:t>a</w:t>
      </w:r>
      <w:r w:rsidRPr="0032299D">
        <w:rPr>
          <w:rFonts w:ascii="Times New Roman" w:hAnsi="Times New Roman" w:cs="Times New Roman"/>
          <w:sz w:val="24"/>
          <w:szCs w:val="24"/>
        </w:rPr>
        <w:t>t membru al UE, urmând ca dupăfinalizareaacestuiasătransmit</w:t>
      </w:r>
      <w:r w:rsidR="00236DA5">
        <w:rPr>
          <w:rFonts w:ascii="Times New Roman" w:hAnsi="Times New Roman" w:cs="Times New Roman"/>
          <w:sz w:val="24"/>
          <w:szCs w:val="24"/>
        </w:rPr>
        <w:t>ă</w:t>
      </w:r>
      <w:r w:rsidRPr="0032299D">
        <w:rPr>
          <w:rFonts w:ascii="Times New Roman" w:hAnsi="Times New Roman" w:cs="Times New Roman"/>
          <w:sz w:val="24"/>
          <w:szCs w:val="24"/>
        </w:rPr>
        <w:t>d</w:t>
      </w:r>
      <w:r w:rsidR="00236DA5">
        <w:rPr>
          <w:rFonts w:ascii="Times New Roman" w:hAnsi="Times New Roman" w:cs="Times New Roman"/>
          <w:sz w:val="24"/>
          <w:szCs w:val="24"/>
        </w:rPr>
        <w:t>a</w:t>
      </w:r>
      <w:r w:rsidRPr="0032299D">
        <w:rPr>
          <w:rFonts w:ascii="Times New Roman" w:hAnsi="Times New Roman" w:cs="Times New Roman"/>
          <w:sz w:val="24"/>
          <w:szCs w:val="24"/>
        </w:rPr>
        <w:t>tele la EUROSTAT.</w:t>
      </w:r>
    </w:p>
    <w:p w:rsidR="00A12091" w:rsidRPr="0032299D" w:rsidRDefault="00B90207" w:rsidP="0032299D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Î</w:t>
      </w:r>
      <w:r w:rsidRPr="0032299D">
        <w:rPr>
          <w:rFonts w:ascii="Times New Roman" w:hAnsi="Times New Roman" w:cs="Times New Roman"/>
          <w:b/>
          <w:sz w:val="24"/>
          <w:szCs w:val="24"/>
        </w:rPr>
        <w:t xml:space="preserve">nperioada8 - 19 august 2022, </w:t>
      </w:r>
      <w:r w:rsidRPr="0032299D">
        <w:rPr>
          <w:rFonts w:ascii="Times New Roman" w:hAnsi="Times New Roman" w:cs="Times New Roman"/>
          <w:sz w:val="24"/>
          <w:szCs w:val="24"/>
        </w:rPr>
        <w:t>în</w:t>
      </w:r>
      <w:r w:rsidR="00D92BB6" w:rsidRPr="0032299D">
        <w:rPr>
          <w:rFonts w:ascii="Times New Roman" w:hAnsi="Times New Roman" w:cs="Times New Roman"/>
          <w:sz w:val="24"/>
          <w:szCs w:val="24"/>
        </w:rPr>
        <w:t>c</w:t>
      </w:r>
      <w:r w:rsidR="00A12091" w:rsidRPr="0032299D">
        <w:rPr>
          <w:rFonts w:ascii="Times New Roman" w:hAnsi="Times New Roman" w:cs="Times New Roman"/>
          <w:sz w:val="24"/>
          <w:szCs w:val="24"/>
        </w:rPr>
        <w:t>onform</w:t>
      </w:r>
      <w:r w:rsidR="00D92BB6" w:rsidRPr="0032299D">
        <w:rPr>
          <w:rFonts w:ascii="Times New Roman" w:hAnsi="Times New Roman" w:cs="Times New Roman"/>
          <w:sz w:val="24"/>
          <w:szCs w:val="24"/>
        </w:rPr>
        <w:t>itate cu prevederile</w:t>
      </w:r>
      <w:r w:rsidR="00A12091" w:rsidRPr="0032299D">
        <w:rPr>
          <w:rFonts w:ascii="Times New Roman" w:hAnsi="Times New Roman" w:cs="Times New Roman"/>
          <w:sz w:val="24"/>
          <w:szCs w:val="24"/>
        </w:rPr>
        <w:t xml:space="preserve"> OUG nr. 19 </w:t>
      </w:r>
      <w:r w:rsidR="00D92BB6" w:rsidRPr="0032299D">
        <w:rPr>
          <w:rFonts w:ascii="Times New Roman" w:hAnsi="Times New Roman" w:cs="Times New Roman"/>
          <w:sz w:val="24"/>
          <w:szCs w:val="24"/>
        </w:rPr>
        <w:t>/</w:t>
      </w:r>
      <w:r w:rsidR="00A12091" w:rsidRPr="0032299D">
        <w:rPr>
          <w:rFonts w:ascii="Times New Roman" w:hAnsi="Times New Roman" w:cs="Times New Roman"/>
          <w:sz w:val="24"/>
          <w:szCs w:val="24"/>
        </w:rPr>
        <w:t>2020 privindorganizareaşidesfăşurarearecensământuluipopulaţieişilocuinţelor din Româniaînanul 2021,</w:t>
      </w:r>
      <w:r w:rsidR="00D84546" w:rsidRPr="0032299D">
        <w:rPr>
          <w:rFonts w:ascii="Times New Roman" w:hAnsi="Times New Roman" w:cs="Times New Roman"/>
          <w:b/>
          <w:sz w:val="24"/>
          <w:szCs w:val="24"/>
        </w:rPr>
        <w:t xml:space="preserve"> s-a organizat, ocercetarestatisticăpostrecensământ, </w:t>
      </w:r>
      <w:r w:rsidR="00A12091" w:rsidRPr="0032299D">
        <w:rPr>
          <w:rFonts w:ascii="Times New Roman" w:hAnsi="Times New Roman" w:cs="Times New Roman"/>
          <w:b/>
          <w:sz w:val="24"/>
          <w:szCs w:val="24"/>
        </w:rPr>
        <w:t>pentruverificareacalităţiiinformaţiilorînregistrate la recensământ</w:t>
      </w:r>
      <w:r w:rsidR="00A12091" w:rsidRPr="003229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2091" w:rsidRPr="0032299D" w:rsidRDefault="00A12091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Princolectareainformațiilorîncadrulacesteicercetări, personalul RPL vacompararăspunsurileprimite la recenzareapropriu-zisășirecenzareapostrecensământ, determinândastfel</w:t>
      </w:r>
      <w:r w:rsidRPr="0032299D">
        <w:rPr>
          <w:rFonts w:ascii="Times New Roman" w:hAnsi="Times New Roman" w:cs="Times New Roman"/>
          <w:b/>
          <w:sz w:val="24"/>
          <w:szCs w:val="24"/>
        </w:rPr>
        <w:t>frecvențașimărimeaerorilor, înregistrăriledublateșiposibileneconcordanțepreliminareîncadrulprocesului de validare a datelor.</w:t>
      </w:r>
    </w:p>
    <w:p w:rsidR="00A12091" w:rsidRPr="0032299D" w:rsidRDefault="00A12091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La niveluljudețului</w:t>
      </w:r>
      <w:r w:rsidRPr="0032299D">
        <w:rPr>
          <w:rFonts w:ascii="Times New Roman" w:hAnsi="Times New Roman" w:cs="Times New Roman"/>
          <w:b/>
          <w:sz w:val="24"/>
          <w:szCs w:val="24"/>
        </w:rPr>
        <w:t>Dâmbovița</w:t>
      </w:r>
      <w:r w:rsidRPr="0032299D">
        <w:rPr>
          <w:rFonts w:ascii="Times New Roman" w:hAnsi="Times New Roman" w:cs="Times New Roman"/>
          <w:sz w:val="24"/>
          <w:szCs w:val="24"/>
        </w:rPr>
        <w:t>, cercetareastatistică</w:t>
      </w:r>
      <w:r w:rsidR="00D92BB6" w:rsidRPr="0032299D">
        <w:rPr>
          <w:rFonts w:ascii="Times New Roman" w:hAnsi="Times New Roman" w:cs="Times New Roman"/>
          <w:sz w:val="24"/>
          <w:szCs w:val="24"/>
        </w:rPr>
        <w:t>s-a</w:t>
      </w:r>
      <w:r w:rsidRPr="0032299D">
        <w:rPr>
          <w:rFonts w:ascii="Times New Roman" w:hAnsi="Times New Roman" w:cs="Times New Roman"/>
          <w:sz w:val="24"/>
          <w:szCs w:val="24"/>
        </w:rPr>
        <w:t>desfășura</w:t>
      </w:r>
      <w:r w:rsidR="00D92BB6" w:rsidRPr="0032299D">
        <w:rPr>
          <w:rFonts w:ascii="Times New Roman" w:hAnsi="Times New Roman" w:cs="Times New Roman"/>
          <w:sz w:val="24"/>
          <w:szCs w:val="24"/>
        </w:rPr>
        <w:t>t</w:t>
      </w:r>
      <w:r w:rsidRPr="0032299D">
        <w:rPr>
          <w:rFonts w:ascii="Times New Roman" w:hAnsi="Times New Roman" w:cs="Times New Roman"/>
          <w:sz w:val="24"/>
          <w:szCs w:val="24"/>
        </w:rPr>
        <w:t xml:space="preserve">îndouăsectoare, respectiv un sector din </w:t>
      </w:r>
      <w:r w:rsidRPr="0032299D">
        <w:rPr>
          <w:rFonts w:ascii="Times New Roman" w:hAnsi="Times New Roman" w:cs="Times New Roman"/>
          <w:b/>
          <w:sz w:val="24"/>
          <w:szCs w:val="24"/>
        </w:rPr>
        <w:t>municipiulTârgoviște</w:t>
      </w:r>
      <w:r w:rsidRPr="0032299D">
        <w:rPr>
          <w:rFonts w:ascii="Times New Roman" w:hAnsi="Times New Roman" w:cs="Times New Roman"/>
          <w:sz w:val="24"/>
          <w:szCs w:val="24"/>
        </w:rPr>
        <w:t>șiunul din localitatea</w:t>
      </w:r>
      <w:r w:rsidRPr="0032299D">
        <w:rPr>
          <w:rFonts w:ascii="Times New Roman" w:hAnsi="Times New Roman" w:cs="Times New Roman"/>
          <w:b/>
          <w:sz w:val="24"/>
          <w:szCs w:val="24"/>
        </w:rPr>
        <w:t>Hulubești</w:t>
      </w:r>
      <w:r w:rsidRPr="00322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546" w:rsidRPr="0032299D" w:rsidRDefault="00D84546" w:rsidP="0032299D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Realizat sub aspect tehnico-metodologic de către INS,</w:t>
      </w:r>
      <w:r w:rsidR="00147C42" w:rsidRPr="0032299D">
        <w:rPr>
          <w:rFonts w:ascii="Times New Roman" w:hAnsi="Times New Roman" w:cs="Times New Roman"/>
          <w:sz w:val="24"/>
          <w:szCs w:val="24"/>
        </w:rPr>
        <w:t>a</w:t>
      </w:r>
      <w:r w:rsidRPr="0032299D">
        <w:rPr>
          <w:rFonts w:ascii="Times New Roman" w:hAnsi="Times New Roman" w:cs="Times New Roman"/>
          <w:sz w:val="24"/>
          <w:szCs w:val="24"/>
        </w:rPr>
        <w:t>cest</w:t>
      </w:r>
      <w:r w:rsidR="00147C42" w:rsidRPr="0032299D">
        <w:rPr>
          <w:rFonts w:ascii="Times New Roman" w:hAnsi="Times New Roman" w:cs="Times New Roman"/>
          <w:sz w:val="24"/>
          <w:szCs w:val="24"/>
        </w:rPr>
        <w:t>recensământ</w:t>
      </w:r>
      <w:r w:rsidRPr="0032299D">
        <w:rPr>
          <w:rFonts w:ascii="Times New Roman" w:hAnsi="Times New Roman" w:cs="Times New Roman"/>
          <w:sz w:val="24"/>
          <w:szCs w:val="24"/>
        </w:rPr>
        <w:t xml:space="preserve"> s-a desfășuratîncondițiioptimecu  sprijinulInstitutieiPrefectului</w:t>
      </w:r>
      <w:bookmarkStart w:id="3" w:name="_Hlk112074250"/>
      <w:r w:rsidRPr="0032299D">
        <w:rPr>
          <w:rFonts w:ascii="Times New Roman" w:hAnsi="Times New Roman" w:cs="Times New Roman"/>
          <w:sz w:val="24"/>
          <w:szCs w:val="24"/>
        </w:rPr>
        <w:t>Dâmbovița,</w:t>
      </w:r>
      <w:bookmarkEnd w:id="3"/>
      <w:r w:rsidRPr="0032299D">
        <w:rPr>
          <w:rFonts w:ascii="Times New Roman" w:hAnsi="Times New Roman" w:cs="Times New Roman"/>
          <w:sz w:val="24"/>
          <w:szCs w:val="24"/>
        </w:rPr>
        <w:t>ConsiliuluiJudetean Dâmbovița, Serviciului de Telecomunicații</w:t>
      </w:r>
      <w:r w:rsidR="0032299D" w:rsidRPr="0032299D">
        <w:rPr>
          <w:rFonts w:ascii="Times New Roman" w:hAnsi="Times New Roman" w:cs="Times New Roman"/>
          <w:sz w:val="24"/>
          <w:szCs w:val="24"/>
        </w:rPr>
        <w:t>S</w:t>
      </w:r>
      <w:r w:rsidRPr="0032299D">
        <w:rPr>
          <w:rFonts w:ascii="Times New Roman" w:hAnsi="Times New Roman" w:cs="Times New Roman"/>
          <w:sz w:val="24"/>
          <w:szCs w:val="24"/>
        </w:rPr>
        <w:t>peciale, primariilor  din județși a tuturorinstituțiilor care au sprijinitprocesul de recenzare.</w:t>
      </w:r>
    </w:p>
    <w:p w:rsidR="00147C42" w:rsidRPr="0032299D" w:rsidRDefault="00147C42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sz w:val="24"/>
          <w:szCs w:val="24"/>
        </w:rPr>
        <w:t>O contibuțieimportantă la bunadesfășurare a recensământuluiaavut-o populația care a participatînnumăr mare la procesul de recenzare, conștientizând</w:t>
      </w:r>
      <w:r w:rsidR="001C3789" w:rsidRPr="0032299D">
        <w:rPr>
          <w:rFonts w:ascii="Times New Roman" w:hAnsi="Times New Roman" w:cs="Times New Roman"/>
          <w:sz w:val="24"/>
          <w:szCs w:val="24"/>
        </w:rPr>
        <w:t xml:space="preserve">,în mare parte, </w:t>
      </w:r>
      <w:r w:rsidRPr="0032299D">
        <w:rPr>
          <w:rFonts w:ascii="Times New Roman" w:hAnsi="Times New Roman" w:cs="Times New Roman"/>
          <w:sz w:val="24"/>
          <w:szCs w:val="24"/>
        </w:rPr>
        <w:t>importantașinecesitateaacesteiacțiuni de mare anvergură.</w:t>
      </w:r>
    </w:p>
    <w:p w:rsidR="00147C42" w:rsidRPr="0032299D" w:rsidRDefault="00147C42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b/>
          <w:sz w:val="24"/>
          <w:szCs w:val="24"/>
        </w:rPr>
        <w:t xml:space="preserve">Recenzorii, </w:t>
      </w:r>
      <w:r w:rsidRPr="0032299D">
        <w:rPr>
          <w:rFonts w:ascii="Times New Roman" w:hAnsi="Times New Roman" w:cs="Times New Roman"/>
          <w:sz w:val="24"/>
          <w:szCs w:val="24"/>
        </w:rPr>
        <w:t>au avut un rol important încolectareadatelor de la populație</w:t>
      </w:r>
      <w:r w:rsidRPr="001C0FAC">
        <w:rPr>
          <w:rFonts w:ascii="Times New Roman" w:hAnsi="Times New Roman" w:cs="Times New Roman"/>
          <w:sz w:val="24"/>
          <w:szCs w:val="24"/>
        </w:rPr>
        <w:t>și</w:t>
      </w:r>
      <w:r w:rsidR="001C0FAC">
        <w:rPr>
          <w:rFonts w:ascii="Times New Roman" w:hAnsi="Times New Roman" w:cs="Times New Roman"/>
          <w:b/>
          <w:sz w:val="24"/>
          <w:szCs w:val="24"/>
        </w:rPr>
        <w:t>,</w:t>
      </w:r>
      <w:r w:rsidRPr="0032299D">
        <w:rPr>
          <w:rFonts w:ascii="Times New Roman" w:hAnsi="Times New Roman" w:cs="Times New Roman"/>
          <w:b/>
          <w:sz w:val="24"/>
          <w:szCs w:val="24"/>
        </w:rPr>
        <w:t xml:space="preserve">înmarealormajoritate, </w:t>
      </w:r>
      <w:r w:rsidRPr="0032299D">
        <w:rPr>
          <w:rFonts w:ascii="Times New Roman" w:hAnsi="Times New Roman" w:cs="Times New Roman"/>
          <w:sz w:val="24"/>
          <w:szCs w:val="24"/>
        </w:rPr>
        <w:t>și-au făcutdatoria, au depuseforturiuneorisupraomeneștipentruconștientizareapopulațieiînfurnizarea de date complete șicorecte.</w:t>
      </w:r>
    </w:p>
    <w:p w:rsidR="006D2F73" w:rsidRPr="0032299D" w:rsidRDefault="00067622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b/>
          <w:sz w:val="24"/>
          <w:szCs w:val="24"/>
        </w:rPr>
        <w:t>Mass- media</w:t>
      </w:r>
      <w:r w:rsidR="001C3789" w:rsidRPr="001C0FAC">
        <w:rPr>
          <w:rFonts w:ascii="Times New Roman" w:hAnsi="Times New Roman" w:cs="Times New Roman"/>
          <w:b/>
          <w:sz w:val="24"/>
          <w:szCs w:val="24"/>
        </w:rPr>
        <w:t>dâmbovițeană</w:t>
      </w:r>
      <w:r w:rsidRPr="0032299D">
        <w:rPr>
          <w:rFonts w:ascii="Times New Roman" w:hAnsi="Times New Roman" w:cs="Times New Roman"/>
          <w:sz w:val="24"/>
          <w:szCs w:val="24"/>
        </w:rPr>
        <w:t>a avut un roldecisivîninformareacorectă a populațieiprivindnecesitateașimodul de desfășurare al recensământului.</w:t>
      </w:r>
    </w:p>
    <w:p w:rsidR="00193285" w:rsidRPr="0032299D" w:rsidRDefault="00193285" w:rsidP="0032299D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GB"/>
        </w:rPr>
      </w:pPr>
      <w:r w:rsidRPr="0032299D">
        <w:rPr>
          <w:rFonts w:ascii="Times New Roman" w:hAnsi="Times New Roman" w:cs="Times New Roman"/>
          <w:sz w:val="24"/>
          <w:szCs w:val="24"/>
        </w:rPr>
        <w:t>De asemenea</w:t>
      </w:r>
      <w:r w:rsidR="001C3789" w:rsidRPr="0032299D">
        <w:rPr>
          <w:rFonts w:ascii="Times New Roman" w:hAnsi="Times New Roman" w:cs="Times New Roman"/>
          <w:sz w:val="24"/>
          <w:szCs w:val="24"/>
        </w:rPr>
        <w:t xml:space="preserve"> ne-au sprijinitînacțiunilenoastre de conștientizateșiinformare a populației de pe razajudețului Dâmbovița</w:t>
      </w:r>
      <w:r w:rsidRPr="001C0FAC">
        <w:rPr>
          <w:rFonts w:ascii="Times New Roman" w:hAnsi="Times New Roman" w:cs="Times New Roman"/>
          <w:b/>
          <w:sz w:val="24"/>
          <w:szCs w:val="24"/>
        </w:rPr>
        <w:t>parteneri</w:t>
      </w:r>
      <w:r w:rsidR="001C0FAC">
        <w:rPr>
          <w:rFonts w:ascii="Times New Roman" w:hAnsi="Times New Roman" w:cs="Times New Roman"/>
          <w:b/>
          <w:sz w:val="24"/>
          <w:szCs w:val="24"/>
        </w:rPr>
        <w:t>i</w:t>
      </w:r>
      <w:r w:rsidRPr="001C0FAC">
        <w:rPr>
          <w:rFonts w:ascii="Times New Roman" w:hAnsi="Times New Roman" w:cs="Times New Roman"/>
          <w:b/>
          <w:sz w:val="24"/>
          <w:szCs w:val="24"/>
        </w:rPr>
        <w:t xml:space="preserve"> din mediulprivat, mediul academic, instituțiișicompanii priva</w:t>
      </w:r>
      <w:r w:rsidR="001C3789" w:rsidRPr="001C0FAC">
        <w:rPr>
          <w:rFonts w:ascii="Times New Roman" w:hAnsi="Times New Roman" w:cs="Times New Roman"/>
          <w:b/>
          <w:sz w:val="24"/>
          <w:szCs w:val="24"/>
        </w:rPr>
        <w:t>t</w:t>
      </w:r>
      <w:r w:rsidRPr="001C0FAC">
        <w:rPr>
          <w:rFonts w:ascii="Times New Roman" w:hAnsi="Times New Roman" w:cs="Times New Roman"/>
          <w:b/>
          <w:sz w:val="24"/>
          <w:szCs w:val="24"/>
        </w:rPr>
        <w:t>e șiorganiza</w:t>
      </w:r>
      <w:r w:rsidR="001C3789" w:rsidRPr="001C0FAC">
        <w:rPr>
          <w:rFonts w:ascii="Times New Roman" w:hAnsi="Times New Roman" w:cs="Times New Roman"/>
          <w:b/>
          <w:sz w:val="24"/>
          <w:szCs w:val="24"/>
        </w:rPr>
        <w:t>ț</w:t>
      </w:r>
      <w:r w:rsidRPr="001C0FAC">
        <w:rPr>
          <w:rFonts w:ascii="Times New Roman" w:hAnsi="Times New Roman" w:cs="Times New Roman"/>
          <w:b/>
          <w:sz w:val="24"/>
          <w:szCs w:val="24"/>
        </w:rPr>
        <w:t>ii care activeazăînsocietateacivilă</w:t>
      </w:r>
      <w:r w:rsidR="001C3789" w:rsidRPr="001C0FAC">
        <w:rPr>
          <w:rFonts w:ascii="Times New Roman" w:hAnsi="Times New Roman" w:cs="Times New Roman"/>
          <w:b/>
          <w:sz w:val="24"/>
          <w:szCs w:val="24"/>
        </w:rPr>
        <w:t>.</w:t>
      </w:r>
    </w:p>
    <w:p w:rsidR="0086426D" w:rsidRDefault="00ED5C34" w:rsidP="00322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299D">
        <w:rPr>
          <w:rFonts w:ascii="Times New Roman" w:hAnsi="Times New Roman" w:cs="Times New Roman"/>
          <w:sz w:val="24"/>
          <w:szCs w:val="24"/>
          <w:lang w:val="ro-RO"/>
        </w:rPr>
        <w:t>Cu efortul conjugat al tuturor actorilor implicati am obtinut</w:t>
      </w:r>
      <w:r w:rsidR="000C7FB3" w:rsidRPr="0032299D">
        <w:rPr>
          <w:rFonts w:ascii="Times New Roman" w:hAnsi="Times New Roman" w:cs="Times New Roman"/>
          <w:sz w:val="24"/>
          <w:szCs w:val="24"/>
          <w:lang w:val="ro-RO"/>
        </w:rPr>
        <w:t xml:space="preserve">rezultate bune, </w:t>
      </w:r>
      <w:r w:rsidRPr="0032299D">
        <w:rPr>
          <w:rFonts w:ascii="Times New Roman" w:hAnsi="Times New Roman" w:cs="Times New Roman"/>
          <w:sz w:val="24"/>
          <w:szCs w:val="24"/>
          <w:lang w:val="ro-RO"/>
        </w:rPr>
        <w:t>în urma surmontării nenumăratelor probleme întâmpinate și fara să apelăm la amenzi</w:t>
      </w:r>
      <w:r w:rsidR="001C0FA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E731C" w:rsidRPr="0032299D" w:rsidRDefault="001E731C" w:rsidP="0032299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9D"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:rsidR="00B47472" w:rsidRPr="0032299D" w:rsidRDefault="001E731C" w:rsidP="00322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9D">
        <w:rPr>
          <w:rFonts w:ascii="Times New Roman" w:hAnsi="Times New Roman" w:cs="Times New Roman"/>
          <w:b/>
          <w:sz w:val="24"/>
          <w:szCs w:val="24"/>
        </w:rPr>
        <w:lastRenderedPageBreak/>
        <w:t>Brezeanu Elena</w:t>
      </w:r>
    </w:p>
    <w:sectPr w:rsidR="00B47472" w:rsidRPr="0032299D" w:rsidSect="00DF0799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B9" w:rsidRDefault="008174B9" w:rsidP="009577B3">
      <w:pPr>
        <w:spacing w:after="0" w:line="240" w:lineRule="auto"/>
      </w:pPr>
      <w:r>
        <w:separator/>
      </w:r>
    </w:p>
  </w:endnote>
  <w:endnote w:type="continuationSeparator" w:id="1">
    <w:p w:rsidR="008174B9" w:rsidRDefault="008174B9" w:rsidP="0095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B9" w:rsidRDefault="008174B9" w:rsidP="009577B3">
      <w:pPr>
        <w:spacing w:after="0" w:line="240" w:lineRule="auto"/>
      </w:pPr>
      <w:r>
        <w:separator/>
      </w:r>
    </w:p>
  </w:footnote>
  <w:footnote w:type="continuationSeparator" w:id="1">
    <w:p w:rsidR="008174B9" w:rsidRDefault="008174B9" w:rsidP="0095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0A7"/>
    <w:multiLevelType w:val="hybridMultilevel"/>
    <w:tmpl w:val="8536F84C"/>
    <w:lvl w:ilvl="0" w:tplc="52F2A09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5B84"/>
    <w:multiLevelType w:val="hybridMultilevel"/>
    <w:tmpl w:val="F59C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8C1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150C"/>
    <w:multiLevelType w:val="hybridMultilevel"/>
    <w:tmpl w:val="68BE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D7352"/>
    <w:multiLevelType w:val="hybridMultilevel"/>
    <w:tmpl w:val="8370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15EB"/>
    <w:multiLevelType w:val="hybridMultilevel"/>
    <w:tmpl w:val="3F7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3361"/>
    <w:multiLevelType w:val="hybridMultilevel"/>
    <w:tmpl w:val="573AA7D8"/>
    <w:lvl w:ilvl="0" w:tplc="E2800F0A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DEA4916"/>
    <w:multiLevelType w:val="hybridMultilevel"/>
    <w:tmpl w:val="507C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34DF"/>
    <w:multiLevelType w:val="hybridMultilevel"/>
    <w:tmpl w:val="F3E4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67BD7"/>
    <w:multiLevelType w:val="hybridMultilevel"/>
    <w:tmpl w:val="7E9E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93EED"/>
    <w:multiLevelType w:val="hybridMultilevel"/>
    <w:tmpl w:val="B07C272A"/>
    <w:lvl w:ilvl="0" w:tplc="DF508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4B6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829EE"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B01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1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07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45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C51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23A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DF"/>
    <w:rsid w:val="0000737B"/>
    <w:rsid w:val="0001317E"/>
    <w:rsid w:val="00050016"/>
    <w:rsid w:val="00067622"/>
    <w:rsid w:val="00095253"/>
    <w:rsid w:val="000C7FB3"/>
    <w:rsid w:val="001069F9"/>
    <w:rsid w:val="00127406"/>
    <w:rsid w:val="00147C42"/>
    <w:rsid w:val="00193285"/>
    <w:rsid w:val="001C0FAC"/>
    <w:rsid w:val="001C3789"/>
    <w:rsid w:val="001E731C"/>
    <w:rsid w:val="001F0A2A"/>
    <w:rsid w:val="001F0FB0"/>
    <w:rsid w:val="00236DA5"/>
    <w:rsid w:val="00237C24"/>
    <w:rsid w:val="00247463"/>
    <w:rsid w:val="002A1770"/>
    <w:rsid w:val="002A2F7E"/>
    <w:rsid w:val="002A6FD4"/>
    <w:rsid w:val="002C2C45"/>
    <w:rsid w:val="002D1AAA"/>
    <w:rsid w:val="002D669E"/>
    <w:rsid w:val="002F772F"/>
    <w:rsid w:val="0032299D"/>
    <w:rsid w:val="00323756"/>
    <w:rsid w:val="00342D45"/>
    <w:rsid w:val="00351E2F"/>
    <w:rsid w:val="00361A5B"/>
    <w:rsid w:val="00393952"/>
    <w:rsid w:val="004154BC"/>
    <w:rsid w:val="00431F78"/>
    <w:rsid w:val="00452AE7"/>
    <w:rsid w:val="004667BE"/>
    <w:rsid w:val="00472DC3"/>
    <w:rsid w:val="00483302"/>
    <w:rsid w:val="00495D9B"/>
    <w:rsid w:val="004A3846"/>
    <w:rsid w:val="004D0639"/>
    <w:rsid w:val="004F74FE"/>
    <w:rsid w:val="005034CA"/>
    <w:rsid w:val="0052719A"/>
    <w:rsid w:val="005457CE"/>
    <w:rsid w:val="005866F6"/>
    <w:rsid w:val="005C54D9"/>
    <w:rsid w:val="005E1331"/>
    <w:rsid w:val="005F3FCA"/>
    <w:rsid w:val="0063123B"/>
    <w:rsid w:val="00662877"/>
    <w:rsid w:val="00676C4E"/>
    <w:rsid w:val="006A51C6"/>
    <w:rsid w:val="006B278B"/>
    <w:rsid w:val="006C4A23"/>
    <w:rsid w:val="006D0752"/>
    <w:rsid w:val="006D2F73"/>
    <w:rsid w:val="006E46BA"/>
    <w:rsid w:val="0070786B"/>
    <w:rsid w:val="007369E7"/>
    <w:rsid w:val="0076527D"/>
    <w:rsid w:val="008007BC"/>
    <w:rsid w:val="008174B9"/>
    <w:rsid w:val="00854370"/>
    <w:rsid w:val="0086426D"/>
    <w:rsid w:val="008971BF"/>
    <w:rsid w:val="008C1F65"/>
    <w:rsid w:val="00920144"/>
    <w:rsid w:val="00923447"/>
    <w:rsid w:val="00925CF2"/>
    <w:rsid w:val="009577B3"/>
    <w:rsid w:val="00A12091"/>
    <w:rsid w:val="00A54F6A"/>
    <w:rsid w:val="00A73FC4"/>
    <w:rsid w:val="00AF4802"/>
    <w:rsid w:val="00B3496D"/>
    <w:rsid w:val="00B41B3B"/>
    <w:rsid w:val="00B42E3C"/>
    <w:rsid w:val="00B47472"/>
    <w:rsid w:val="00B62F4E"/>
    <w:rsid w:val="00B70ADF"/>
    <w:rsid w:val="00B90207"/>
    <w:rsid w:val="00B96983"/>
    <w:rsid w:val="00BD2377"/>
    <w:rsid w:val="00BF2AC6"/>
    <w:rsid w:val="00C4378F"/>
    <w:rsid w:val="00C4550F"/>
    <w:rsid w:val="00CC1A19"/>
    <w:rsid w:val="00D10431"/>
    <w:rsid w:val="00D50545"/>
    <w:rsid w:val="00D61BB9"/>
    <w:rsid w:val="00D84546"/>
    <w:rsid w:val="00D92BB6"/>
    <w:rsid w:val="00D96B6C"/>
    <w:rsid w:val="00DF0799"/>
    <w:rsid w:val="00E367EC"/>
    <w:rsid w:val="00E96A4E"/>
    <w:rsid w:val="00EA52DB"/>
    <w:rsid w:val="00ED5C34"/>
    <w:rsid w:val="00ED6B3E"/>
    <w:rsid w:val="00F249DE"/>
    <w:rsid w:val="00F348F9"/>
    <w:rsid w:val="00F35314"/>
    <w:rsid w:val="00F60A00"/>
    <w:rsid w:val="00F7015E"/>
    <w:rsid w:val="00F76FA6"/>
    <w:rsid w:val="00F86459"/>
    <w:rsid w:val="00FB149F"/>
    <w:rsid w:val="00FC240E"/>
    <w:rsid w:val="00FD2102"/>
    <w:rsid w:val="00FD5CE0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23"/>
    <w:pPr>
      <w:ind w:left="720"/>
      <w:contextualSpacing/>
    </w:pPr>
  </w:style>
  <w:style w:type="character" w:customStyle="1" w:styleId="markedcontent">
    <w:name w:val="markedcontent"/>
    <w:basedOn w:val="DefaultParagraphFont"/>
    <w:rsid w:val="00F60A00"/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5866F6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5866F6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3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43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1F7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Brezeanu</dc:creator>
  <cp:lastModifiedBy>ionut.minea</cp:lastModifiedBy>
  <cp:revision>2</cp:revision>
  <cp:lastPrinted>2022-08-23T08:09:00Z</cp:lastPrinted>
  <dcterms:created xsi:type="dcterms:W3CDTF">2022-08-29T07:52:00Z</dcterms:created>
  <dcterms:modified xsi:type="dcterms:W3CDTF">2022-08-29T07:52:00Z</dcterms:modified>
</cp:coreProperties>
</file>