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5CC2" w14:textId="77777777" w:rsidR="004C1AF7" w:rsidRDefault="004C1AF7" w:rsidP="004842BF">
      <w:pPr>
        <w:ind w:firstLine="720"/>
        <w:jc w:val="both"/>
        <w:rPr>
          <w:b/>
          <w:color w:val="000000"/>
          <w:sz w:val="24"/>
          <w:szCs w:val="24"/>
          <w:lang w:val="de-DE"/>
        </w:rPr>
      </w:pPr>
    </w:p>
    <w:p w14:paraId="256DCDF3" w14:textId="77777777" w:rsidR="004C1AF7" w:rsidRDefault="004C1AF7" w:rsidP="004842BF">
      <w:pPr>
        <w:ind w:firstLine="720"/>
        <w:jc w:val="both"/>
        <w:rPr>
          <w:b/>
          <w:color w:val="000000"/>
          <w:sz w:val="24"/>
          <w:szCs w:val="24"/>
          <w:lang w:val="de-DE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275"/>
      </w:tblGrid>
      <w:tr w:rsidR="004C1AF7" w14:paraId="49B402DE" w14:textId="77777777" w:rsidTr="009843CA">
        <w:trPr>
          <w:cantSplit/>
          <w:trHeight w:val="954"/>
        </w:trPr>
        <w:tc>
          <w:tcPr>
            <w:tcW w:w="1134" w:type="dxa"/>
            <w:vMerge w:val="restart"/>
            <w:vAlign w:val="center"/>
          </w:tcPr>
          <w:p w14:paraId="643372A9" w14:textId="40869697" w:rsidR="004C1AF7" w:rsidRDefault="004C1AF7" w:rsidP="009843CA">
            <w:r w:rsidRPr="004C1AF7">
              <w:rPr>
                <w:rFonts w:ascii="Verdana" w:hAnsi="Verdana"/>
                <w:noProof/>
                <w:sz w:val="22"/>
                <w:szCs w:val="22"/>
              </w:rPr>
              <w:pict w14:anchorId="2DD3E2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30" type="#_x0000_t75" style="width:60pt;height:75.6pt;visibility:visible;mso-wrap-style:square">
                  <v:imagedata r:id="rId7" o:title=""/>
                </v:shape>
              </w:pic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24C2AA1E" w14:textId="77777777" w:rsidR="004C1AF7" w:rsidRPr="004C1AF7" w:rsidRDefault="004C1AF7" w:rsidP="009843CA">
            <w:pPr>
              <w:pStyle w:val="Heading1"/>
              <w:spacing w:before="120"/>
              <w:rPr>
                <w:color w:val="000080"/>
                <w:spacing w:val="22"/>
                <w:sz w:val="34"/>
              </w:rPr>
            </w:pPr>
            <w:r w:rsidRPr="004C1AF7">
              <w:rPr>
                <w:color w:val="000080"/>
                <w:spacing w:val="22"/>
                <w:sz w:val="34"/>
              </w:rPr>
              <w:t>R O M Â N I A</w:t>
            </w:r>
          </w:p>
          <w:p w14:paraId="5B0509E1" w14:textId="77777777" w:rsidR="004C1AF7" w:rsidRDefault="004C1AF7" w:rsidP="009843CA">
            <w:pPr>
              <w:pStyle w:val="Heading1"/>
              <w:rPr>
                <w:color w:val="000080"/>
                <w:spacing w:val="0"/>
                <w:sz w:val="52"/>
              </w:rPr>
            </w:pPr>
            <w:r>
              <w:rPr>
                <w:rFonts w:ascii="Embassy BT" w:hAnsi="Embassy BT"/>
                <w:color w:val="000080"/>
                <w:spacing w:val="0"/>
                <w:sz w:val="52"/>
              </w:rPr>
              <w:t>Avocatul Poporului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14:paraId="6B58D36E" w14:textId="7B8E2D00" w:rsidR="004C1AF7" w:rsidRDefault="004C1AF7" w:rsidP="009843CA">
            <w:pPr>
              <w:pStyle w:val="Heading1"/>
              <w:ind w:left="-142" w:firstLine="142"/>
              <w:jc w:val="left"/>
              <w:rPr>
                <w:spacing w:val="30"/>
                <w:sz w:val="28"/>
              </w:rPr>
            </w:pPr>
            <w:r w:rsidRPr="004C1AF7">
              <w:rPr>
                <w:b w:val="0"/>
                <w:noProof/>
                <w:spacing w:val="10"/>
                <w:sz w:val="28"/>
              </w:rPr>
              <w:pict w14:anchorId="345172C3">
                <v:shape id="Picture 2" o:spid="_x0000_i1029" type="#_x0000_t75" style="width:63pt;height:65.4pt;visibility:visible;mso-wrap-style:square">
                  <v:imagedata r:id="rId8" o:title=""/>
                </v:shape>
              </w:pict>
            </w:r>
          </w:p>
        </w:tc>
      </w:tr>
      <w:tr w:rsidR="004C1AF7" w14:paraId="0F54B637" w14:textId="77777777" w:rsidTr="009843CA">
        <w:trPr>
          <w:cantSplit/>
          <w:trHeight w:val="273"/>
        </w:trPr>
        <w:tc>
          <w:tcPr>
            <w:tcW w:w="1134" w:type="dxa"/>
            <w:vMerge/>
          </w:tcPr>
          <w:p w14:paraId="19DEEBAC" w14:textId="77777777" w:rsidR="004C1AF7" w:rsidRDefault="004C1AF7" w:rsidP="009843CA">
            <w:pPr>
              <w:rPr>
                <w:b/>
                <w:spacing w:val="10"/>
                <w:sz w:val="28"/>
              </w:rPr>
            </w:pPr>
          </w:p>
        </w:tc>
        <w:tc>
          <w:tcPr>
            <w:tcW w:w="6663" w:type="dxa"/>
            <w:vAlign w:val="bottom"/>
          </w:tcPr>
          <w:p w14:paraId="1803E3FA" w14:textId="77777777" w:rsidR="004C1AF7" w:rsidRDefault="004C1AF7" w:rsidP="009843CA">
            <w:pPr>
              <w:jc w:val="center"/>
              <w:rPr>
                <w:color w:val="000080"/>
              </w:rPr>
            </w:pPr>
            <w:r w:rsidRPr="00C45D97">
              <w:rPr>
                <w:b/>
                <w:color w:val="000080"/>
                <w:sz w:val="30"/>
                <w:szCs w:val="30"/>
              </w:rPr>
              <w:t>Biroul Teritorial</w:t>
            </w:r>
            <w:r>
              <w:rPr>
                <w:b/>
                <w:color w:val="000080"/>
                <w:sz w:val="30"/>
                <w:szCs w:val="30"/>
              </w:rPr>
              <w:t xml:space="preserve"> Ploiești</w:t>
            </w:r>
          </w:p>
          <w:p w14:paraId="684DB407" w14:textId="77777777" w:rsidR="004C1AF7" w:rsidRPr="00901DE9" w:rsidRDefault="004C1AF7" w:rsidP="009843C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Bulevardul Republicii</w:t>
            </w:r>
            <w:r w:rsidRPr="00CA5743">
              <w:rPr>
                <w:color w:val="000080"/>
              </w:rPr>
              <w:t xml:space="preserve"> nr.2-4, intrarea H, etaj 1, camera 155, munic. Ploieşti</w:t>
            </w:r>
            <w:r>
              <w:rPr>
                <w:color w:val="000080"/>
              </w:rPr>
              <w:t xml:space="preserve"> </w:t>
            </w:r>
            <w:r w:rsidRPr="00901DE9">
              <w:rPr>
                <w:color w:val="000080"/>
              </w:rPr>
              <w:t>www.avp.ro</w:t>
            </w:r>
          </w:p>
        </w:tc>
        <w:tc>
          <w:tcPr>
            <w:tcW w:w="1275" w:type="dxa"/>
            <w:vMerge/>
            <w:vAlign w:val="bottom"/>
          </w:tcPr>
          <w:p w14:paraId="080051F4" w14:textId="77777777" w:rsidR="004C1AF7" w:rsidRDefault="004C1AF7" w:rsidP="009843CA">
            <w:pPr>
              <w:pStyle w:val="Heading1"/>
              <w:jc w:val="left"/>
              <w:rPr>
                <w:sz w:val="22"/>
              </w:rPr>
            </w:pPr>
          </w:p>
        </w:tc>
      </w:tr>
      <w:tr w:rsidR="004C1AF7" w14:paraId="6C2CE3FE" w14:textId="77777777" w:rsidTr="009843CA">
        <w:trPr>
          <w:cantSplit/>
        </w:trPr>
        <w:tc>
          <w:tcPr>
            <w:tcW w:w="9072" w:type="dxa"/>
            <w:gridSpan w:val="3"/>
          </w:tcPr>
          <w:p w14:paraId="3FDF14C7" w14:textId="77777777" w:rsidR="004C1AF7" w:rsidRDefault="004C1AF7" w:rsidP="009843CA">
            <w:pPr>
              <w:pStyle w:val="Heading2"/>
              <w:rPr>
                <w:b w:val="0"/>
                <w:sz w:val="6"/>
              </w:rPr>
            </w:pPr>
          </w:p>
        </w:tc>
      </w:tr>
      <w:tr w:rsidR="004C1AF7" w14:paraId="7D352F47" w14:textId="77777777" w:rsidTr="009843CA">
        <w:trPr>
          <w:cantSplit/>
        </w:trPr>
        <w:tc>
          <w:tcPr>
            <w:tcW w:w="9072" w:type="dxa"/>
            <w:gridSpan w:val="3"/>
            <w:tcBorders>
              <w:top w:val="thinThickSmallGap" w:sz="12" w:space="0" w:color="000080"/>
            </w:tcBorders>
          </w:tcPr>
          <w:p w14:paraId="11336EFA" w14:textId="77777777" w:rsidR="004C1AF7" w:rsidRPr="00CA5743" w:rsidRDefault="004C1AF7" w:rsidP="009843CA">
            <w:pPr>
              <w:pStyle w:val="Heading2"/>
              <w:jc w:val="center"/>
              <w:rPr>
                <w:color w:val="000080"/>
                <w:sz w:val="20"/>
              </w:rPr>
            </w:pPr>
            <w:r w:rsidRPr="00CA5743">
              <w:rPr>
                <w:color w:val="000080"/>
                <w:sz w:val="20"/>
              </w:rPr>
              <w:t>Tel./fax</w:t>
            </w:r>
            <w:r w:rsidRPr="00CA5743">
              <w:rPr>
                <w:b w:val="0"/>
                <w:color w:val="000080"/>
                <w:sz w:val="20"/>
              </w:rPr>
              <w:t>: 0244.593.227</w:t>
            </w:r>
            <w:r>
              <w:rPr>
                <w:color w:val="000080"/>
                <w:sz w:val="20"/>
              </w:rPr>
              <w:t xml:space="preserve">     </w:t>
            </w:r>
            <w:r w:rsidRPr="00CA5743">
              <w:rPr>
                <w:color w:val="000080"/>
                <w:sz w:val="20"/>
              </w:rPr>
              <w:t>E-mail</w:t>
            </w:r>
            <w:r w:rsidRPr="00CA5743">
              <w:rPr>
                <w:b w:val="0"/>
                <w:color w:val="000080"/>
                <w:sz w:val="20"/>
              </w:rPr>
              <w:t>: avpprahova@avp.ro</w:t>
            </w:r>
          </w:p>
        </w:tc>
      </w:tr>
    </w:tbl>
    <w:p w14:paraId="66BC49D3" w14:textId="2B52C700" w:rsidR="009E688E" w:rsidRDefault="00FA2408" w:rsidP="00376E6C">
      <w:pPr>
        <w:jc w:val="both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 xml:space="preserve">Nr. </w:t>
      </w:r>
      <w:r w:rsidR="004C1AF7">
        <w:rPr>
          <w:b/>
          <w:color w:val="000000"/>
          <w:sz w:val="24"/>
          <w:szCs w:val="24"/>
          <w:lang w:val="de-DE"/>
        </w:rPr>
        <w:t>27010</w:t>
      </w:r>
      <w:r>
        <w:rPr>
          <w:b/>
          <w:color w:val="000000"/>
          <w:sz w:val="24"/>
          <w:szCs w:val="24"/>
          <w:lang w:val="de-DE"/>
        </w:rPr>
        <w:t>/</w:t>
      </w:r>
      <w:r w:rsidR="004C1AF7">
        <w:rPr>
          <w:b/>
          <w:color w:val="000000"/>
          <w:sz w:val="24"/>
          <w:szCs w:val="24"/>
          <w:lang w:val="de-DE"/>
        </w:rPr>
        <w:t>3</w:t>
      </w:r>
      <w:r>
        <w:rPr>
          <w:b/>
          <w:color w:val="000000"/>
          <w:sz w:val="24"/>
          <w:szCs w:val="24"/>
          <w:lang w:val="de-DE"/>
        </w:rPr>
        <w:t>.</w:t>
      </w:r>
      <w:r w:rsidR="004C1AF7">
        <w:rPr>
          <w:b/>
          <w:color w:val="000000"/>
          <w:sz w:val="24"/>
          <w:szCs w:val="24"/>
          <w:lang w:val="de-DE"/>
        </w:rPr>
        <w:t>10</w:t>
      </w:r>
      <w:r>
        <w:rPr>
          <w:b/>
          <w:color w:val="000000"/>
          <w:sz w:val="24"/>
          <w:szCs w:val="24"/>
          <w:lang w:val="de-DE"/>
        </w:rPr>
        <w:t>.202</w:t>
      </w:r>
      <w:r w:rsidR="00E56BFA">
        <w:rPr>
          <w:b/>
          <w:color w:val="000000"/>
          <w:sz w:val="24"/>
          <w:szCs w:val="24"/>
          <w:lang w:val="de-DE"/>
        </w:rPr>
        <w:t>3</w:t>
      </w:r>
      <w:r w:rsidR="009E688E">
        <w:rPr>
          <w:b/>
          <w:color w:val="000000"/>
          <w:sz w:val="24"/>
          <w:szCs w:val="24"/>
          <w:lang w:val="de-DE"/>
        </w:rPr>
        <w:tab/>
      </w:r>
      <w:r w:rsidR="009E688E">
        <w:rPr>
          <w:b/>
          <w:color w:val="000000"/>
          <w:sz w:val="24"/>
          <w:szCs w:val="24"/>
          <w:lang w:val="de-DE"/>
        </w:rPr>
        <w:tab/>
      </w:r>
      <w:r w:rsidR="009E688E">
        <w:rPr>
          <w:b/>
          <w:color w:val="000000"/>
          <w:sz w:val="24"/>
          <w:szCs w:val="24"/>
          <w:lang w:val="de-DE"/>
        </w:rPr>
        <w:tab/>
      </w:r>
      <w:r w:rsidR="009E688E">
        <w:rPr>
          <w:b/>
          <w:color w:val="000000"/>
          <w:sz w:val="24"/>
          <w:szCs w:val="24"/>
          <w:lang w:val="de-DE"/>
        </w:rPr>
        <w:tab/>
      </w:r>
      <w:r w:rsidR="009E688E">
        <w:rPr>
          <w:b/>
          <w:color w:val="000000"/>
          <w:sz w:val="24"/>
          <w:szCs w:val="24"/>
          <w:lang w:val="de-DE"/>
        </w:rPr>
        <w:tab/>
      </w:r>
      <w:r w:rsidR="009E688E">
        <w:rPr>
          <w:b/>
          <w:color w:val="000000"/>
          <w:sz w:val="24"/>
          <w:szCs w:val="24"/>
          <w:lang w:val="de-DE"/>
        </w:rPr>
        <w:tab/>
      </w:r>
      <w:r w:rsidR="00BD62A5">
        <w:rPr>
          <w:b/>
          <w:color w:val="000000"/>
          <w:sz w:val="24"/>
          <w:szCs w:val="24"/>
          <w:lang w:val="de-DE"/>
        </w:rPr>
        <w:tab/>
      </w:r>
      <w:r w:rsidR="00BD62A5">
        <w:rPr>
          <w:b/>
          <w:color w:val="000000"/>
          <w:sz w:val="24"/>
          <w:szCs w:val="24"/>
          <w:lang w:val="de-DE"/>
        </w:rPr>
        <w:tab/>
      </w:r>
      <w:r w:rsidR="00BD62A5">
        <w:rPr>
          <w:b/>
          <w:color w:val="000000"/>
          <w:sz w:val="24"/>
          <w:szCs w:val="24"/>
          <w:lang w:val="de-DE"/>
        </w:rPr>
        <w:tab/>
      </w:r>
      <w:r w:rsidR="00BD62A5">
        <w:rPr>
          <w:b/>
          <w:color w:val="000000"/>
          <w:sz w:val="24"/>
          <w:szCs w:val="24"/>
          <w:lang w:val="de-DE"/>
        </w:rPr>
        <w:tab/>
      </w:r>
    </w:p>
    <w:p w14:paraId="60691CCF" w14:textId="77777777" w:rsidR="004842BF" w:rsidRDefault="004842BF" w:rsidP="004842BF">
      <w:pPr>
        <w:ind w:firstLine="720"/>
        <w:jc w:val="both"/>
        <w:rPr>
          <w:b/>
          <w:color w:val="000000"/>
          <w:sz w:val="24"/>
          <w:szCs w:val="24"/>
          <w:lang w:val="de-DE"/>
        </w:rPr>
      </w:pPr>
    </w:p>
    <w:p w14:paraId="3B832663" w14:textId="77777777" w:rsidR="004842BF" w:rsidRDefault="004842BF" w:rsidP="004842BF">
      <w:pPr>
        <w:ind w:firstLine="720"/>
        <w:jc w:val="both"/>
        <w:rPr>
          <w:b/>
          <w:color w:val="000000"/>
          <w:sz w:val="24"/>
          <w:szCs w:val="24"/>
          <w:lang w:val="de-DE"/>
        </w:rPr>
      </w:pPr>
    </w:p>
    <w:p w14:paraId="77B993D0" w14:textId="77777777" w:rsidR="00164384" w:rsidRPr="00846581" w:rsidRDefault="009E688E" w:rsidP="009E688E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C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O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M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U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N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I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C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A</w:t>
      </w:r>
      <w:r w:rsidR="000A74A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T</w:t>
      </w:r>
    </w:p>
    <w:p w14:paraId="25689CCF" w14:textId="77777777" w:rsidR="00AD57B7" w:rsidRPr="000A74A0" w:rsidRDefault="009E688E" w:rsidP="00AD57B7">
      <w:pPr>
        <w:jc w:val="center"/>
        <w:rPr>
          <w:b/>
          <w:sz w:val="24"/>
          <w:szCs w:val="24"/>
          <w:lang w:val="de-DE"/>
        </w:rPr>
      </w:pPr>
      <w:r w:rsidRPr="000A74A0">
        <w:rPr>
          <w:b/>
          <w:sz w:val="24"/>
          <w:szCs w:val="24"/>
          <w:lang w:val="de-DE"/>
        </w:rPr>
        <w:t>privind activitatea Biroului Teritorial Ploieşti</w:t>
      </w:r>
    </w:p>
    <w:p w14:paraId="3954699F" w14:textId="3E9BCFAE" w:rsidR="00D1517C" w:rsidRPr="000A74A0" w:rsidRDefault="00037535" w:rsidP="009E688E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în primele 9 luni</w:t>
      </w:r>
      <w:r w:rsidR="009E688E" w:rsidRPr="000A74A0">
        <w:rPr>
          <w:b/>
          <w:sz w:val="24"/>
          <w:szCs w:val="24"/>
          <w:lang w:val="de-DE"/>
        </w:rPr>
        <w:t xml:space="preserve"> al</w:t>
      </w:r>
      <w:r>
        <w:rPr>
          <w:b/>
          <w:sz w:val="24"/>
          <w:szCs w:val="24"/>
          <w:lang w:val="de-DE"/>
        </w:rPr>
        <w:t>e</w:t>
      </w:r>
      <w:r w:rsidR="009E688E" w:rsidRPr="000A74A0">
        <w:rPr>
          <w:b/>
          <w:sz w:val="24"/>
          <w:szCs w:val="24"/>
          <w:lang w:val="de-DE"/>
        </w:rPr>
        <w:t xml:space="preserve"> anului 202</w:t>
      </w:r>
      <w:r w:rsidR="00A15556">
        <w:rPr>
          <w:b/>
          <w:sz w:val="24"/>
          <w:szCs w:val="24"/>
          <w:lang w:val="de-DE"/>
        </w:rPr>
        <w:t>3</w:t>
      </w:r>
    </w:p>
    <w:p w14:paraId="7664C9FB" w14:textId="77777777" w:rsidR="00A75553" w:rsidRPr="00BD62A5" w:rsidRDefault="00A75553" w:rsidP="00044E55">
      <w:pPr>
        <w:rPr>
          <w:bCs/>
          <w:sz w:val="24"/>
          <w:szCs w:val="24"/>
          <w:lang w:val="de-DE"/>
        </w:rPr>
      </w:pPr>
    </w:p>
    <w:p w14:paraId="13A59E7E" w14:textId="5867FEF6" w:rsidR="007E24A5" w:rsidRDefault="00A60970" w:rsidP="0008684F">
      <w:pPr>
        <w:spacing w:line="276" w:lineRule="auto"/>
        <w:ind w:firstLine="720"/>
        <w:jc w:val="both"/>
        <w:rPr>
          <w:color w:val="000000"/>
          <w:sz w:val="24"/>
          <w:szCs w:val="24"/>
          <w:lang w:val="de-DE"/>
        </w:rPr>
      </w:pPr>
      <w:r w:rsidRPr="00E85FB5">
        <w:rPr>
          <w:b/>
          <w:bCs/>
          <w:sz w:val="24"/>
          <w:szCs w:val="24"/>
          <w:lang w:val="de-DE"/>
        </w:rPr>
        <w:t xml:space="preserve">În </w:t>
      </w:r>
      <w:r w:rsidR="00DD66CA" w:rsidRPr="00E85FB5">
        <w:rPr>
          <w:b/>
          <w:bCs/>
          <w:sz w:val="24"/>
          <w:szCs w:val="24"/>
          <w:lang w:val="de-DE"/>
        </w:rPr>
        <w:t xml:space="preserve">primele </w:t>
      </w:r>
      <w:r w:rsidR="00037535" w:rsidRPr="00E85FB5">
        <w:rPr>
          <w:b/>
          <w:bCs/>
          <w:sz w:val="24"/>
          <w:szCs w:val="24"/>
          <w:lang w:val="de-DE"/>
        </w:rPr>
        <w:t xml:space="preserve">nouă </w:t>
      </w:r>
      <w:r w:rsidR="00DD66CA" w:rsidRPr="00E85FB5">
        <w:rPr>
          <w:b/>
          <w:bCs/>
          <w:sz w:val="24"/>
          <w:szCs w:val="24"/>
          <w:lang w:val="de-DE"/>
        </w:rPr>
        <w:t>luni ale anului 2023</w:t>
      </w:r>
      <w:r w:rsidR="00AD57B7" w:rsidRPr="00E85FB5">
        <w:rPr>
          <w:b/>
          <w:bCs/>
          <w:sz w:val="24"/>
          <w:szCs w:val="24"/>
          <w:lang w:val="de-DE"/>
        </w:rPr>
        <w:t xml:space="preserve"> la Biroul </w:t>
      </w:r>
      <w:r w:rsidR="001E2E2A" w:rsidRPr="00E85FB5">
        <w:rPr>
          <w:b/>
          <w:bCs/>
          <w:sz w:val="24"/>
          <w:szCs w:val="24"/>
          <w:lang w:val="de-DE"/>
        </w:rPr>
        <w:t>T</w:t>
      </w:r>
      <w:r w:rsidR="00AD57B7" w:rsidRPr="00E85FB5">
        <w:rPr>
          <w:b/>
          <w:bCs/>
          <w:sz w:val="24"/>
          <w:szCs w:val="24"/>
          <w:lang w:val="de-DE"/>
        </w:rPr>
        <w:t>eritorial Ploiești al instituției Avocatul Poporului</w:t>
      </w:r>
      <w:r w:rsidR="00AD57B7" w:rsidRPr="006D1049">
        <w:rPr>
          <w:sz w:val="24"/>
          <w:szCs w:val="24"/>
          <w:lang w:val="de-DE"/>
        </w:rPr>
        <w:t xml:space="preserve"> au fost primiți </w:t>
      </w:r>
      <w:r w:rsidR="00AD57B7" w:rsidRPr="00376E6C">
        <w:rPr>
          <w:b/>
          <w:bCs/>
          <w:sz w:val="24"/>
          <w:szCs w:val="24"/>
          <w:lang w:val="de-DE"/>
        </w:rPr>
        <w:t xml:space="preserve">în </w:t>
      </w:r>
      <w:r w:rsidR="00AD57B7" w:rsidRPr="00376E6C">
        <w:rPr>
          <w:b/>
          <w:bCs/>
          <w:color w:val="000000"/>
          <w:sz w:val="24"/>
          <w:szCs w:val="24"/>
          <w:lang w:val="de-DE"/>
        </w:rPr>
        <w:t>audiență</w:t>
      </w:r>
      <w:r w:rsidR="00AD57B7" w:rsidRPr="00E94173">
        <w:rPr>
          <w:color w:val="000000"/>
          <w:sz w:val="24"/>
          <w:szCs w:val="24"/>
          <w:lang w:val="de-DE"/>
        </w:rPr>
        <w:t xml:space="preserve"> </w:t>
      </w:r>
      <w:r w:rsidR="00376E6C" w:rsidRPr="00376E6C">
        <w:rPr>
          <w:b/>
          <w:bCs/>
          <w:color w:val="000000"/>
          <w:sz w:val="24"/>
          <w:szCs w:val="24"/>
          <w:lang w:val="de-DE"/>
        </w:rPr>
        <w:t>567</w:t>
      </w:r>
      <w:r>
        <w:rPr>
          <w:b/>
          <w:color w:val="000000"/>
          <w:sz w:val="24"/>
          <w:szCs w:val="24"/>
          <w:lang w:val="de-DE"/>
        </w:rPr>
        <w:t xml:space="preserve"> </w:t>
      </w:r>
      <w:r w:rsidR="00AD57B7" w:rsidRPr="0068087E">
        <w:rPr>
          <w:b/>
          <w:color w:val="000000"/>
          <w:sz w:val="24"/>
          <w:szCs w:val="24"/>
          <w:lang w:val="de-DE"/>
        </w:rPr>
        <w:t>cetățeni</w:t>
      </w:r>
      <w:r w:rsidR="00600AE3" w:rsidRPr="00E94173">
        <w:rPr>
          <w:color w:val="000000"/>
          <w:sz w:val="24"/>
          <w:szCs w:val="24"/>
          <w:lang w:val="de-DE"/>
        </w:rPr>
        <w:t xml:space="preserve">, </w:t>
      </w:r>
      <w:r w:rsidR="00AD57B7" w:rsidRPr="00E94173">
        <w:rPr>
          <w:color w:val="000000"/>
          <w:sz w:val="24"/>
          <w:szCs w:val="24"/>
          <w:lang w:val="de-DE"/>
        </w:rPr>
        <w:t xml:space="preserve">au fost </w:t>
      </w:r>
      <w:r w:rsidR="00AD57B7" w:rsidRPr="00624712">
        <w:rPr>
          <w:color w:val="000000"/>
          <w:sz w:val="24"/>
          <w:szCs w:val="24"/>
          <w:lang w:val="de-DE"/>
        </w:rPr>
        <w:t>de</w:t>
      </w:r>
      <w:r w:rsidR="005B1C4A" w:rsidRPr="00624712">
        <w:rPr>
          <w:color w:val="000000"/>
          <w:sz w:val="24"/>
          <w:szCs w:val="24"/>
          <w:lang w:val="de-DE"/>
        </w:rPr>
        <w:t xml:space="preserve">puse </w:t>
      </w:r>
      <w:r w:rsidR="00376E6C" w:rsidRPr="00376E6C">
        <w:rPr>
          <w:b/>
          <w:bCs/>
          <w:color w:val="000000"/>
          <w:sz w:val="24"/>
          <w:szCs w:val="24"/>
          <w:lang w:val="de-DE"/>
        </w:rPr>
        <w:t>267</w:t>
      </w:r>
      <w:r w:rsidR="00B12799" w:rsidRPr="00A60970">
        <w:rPr>
          <w:b/>
          <w:color w:val="000000"/>
          <w:sz w:val="24"/>
          <w:szCs w:val="24"/>
          <w:lang w:val="de-DE"/>
        </w:rPr>
        <w:t xml:space="preserve"> </w:t>
      </w:r>
      <w:r w:rsidR="00600AE3" w:rsidRPr="0068087E">
        <w:rPr>
          <w:b/>
          <w:color w:val="000000"/>
          <w:sz w:val="24"/>
          <w:szCs w:val="24"/>
          <w:lang w:val="de-DE"/>
        </w:rPr>
        <w:t>de petiții</w:t>
      </w:r>
      <w:r w:rsidR="00600AE3" w:rsidRPr="00E94173">
        <w:rPr>
          <w:color w:val="000000"/>
          <w:sz w:val="24"/>
          <w:szCs w:val="24"/>
          <w:lang w:val="de-DE"/>
        </w:rPr>
        <w:t xml:space="preserve"> și au fost primite </w:t>
      </w:r>
      <w:r w:rsidR="00376E6C" w:rsidRPr="00376E6C">
        <w:rPr>
          <w:b/>
          <w:bCs/>
          <w:color w:val="000000"/>
          <w:sz w:val="24"/>
          <w:szCs w:val="24"/>
          <w:lang w:val="de-DE"/>
        </w:rPr>
        <w:t>698</w:t>
      </w:r>
      <w:r w:rsidR="00600AE3" w:rsidRPr="00376E6C">
        <w:rPr>
          <w:b/>
          <w:bCs/>
          <w:color w:val="000000"/>
          <w:sz w:val="24"/>
          <w:szCs w:val="24"/>
          <w:lang w:val="de-DE"/>
        </w:rPr>
        <w:t xml:space="preserve"> </w:t>
      </w:r>
      <w:r w:rsidR="00600AE3" w:rsidRPr="0068087E">
        <w:rPr>
          <w:b/>
          <w:color w:val="000000"/>
          <w:sz w:val="24"/>
          <w:szCs w:val="24"/>
          <w:lang w:val="de-DE"/>
        </w:rPr>
        <w:t>apeluri</w:t>
      </w:r>
      <w:r w:rsidR="00600AE3" w:rsidRPr="00E94173">
        <w:rPr>
          <w:color w:val="000000"/>
          <w:sz w:val="24"/>
          <w:szCs w:val="24"/>
          <w:lang w:val="de-DE"/>
        </w:rPr>
        <w:t xml:space="preserve"> </w:t>
      </w:r>
      <w:r w:rsidR="00600AE3" w:rsidRPr="00037535">
        <w:rPr>
          <w:b/>
          <w:bCs/>
          <w:color w:val="000000"/>
          <w:sz w:val="24"/>
          <w:szCs w:val="24"/>
          <w:lang w:val="de-DE"/>
        </w:rPr>
        <w:t>telefonice.</w:t>
      </w:r>
      <w:r w:rsidR="005E1FFC">
        <w:rPr>
          <w:color w:val="000000"/>
          <w:sz w:val="24"/>
          <w:szCs w:val="24"/>
          <w:lang w:val="de-DE"/>
        </w:rPr>
        <w:t xml:space="preserve"> </w:t>
      </w:r>
      <w:r w:rsidR="007E24A5">
        <w:rPr>
          <w:color w:val="000000"/>
          <w:sz w:val="24"/>
          <w:szCs w:val="24"/>
          <w:lang w:val="de-DE"/>
        </w:rPr>
        <w:t xml:space="preserve"> </w:t>
      </w:r>
    </w:p>
    <w:p w14:paraId="53BE0870" w14:textId="6D6595FA" w:rsidR="00846581" w:rsidRPr="0008684F" w:rsidRDefault="004151FB" w:rsidP="0008684F">
      <w:pPr>
        <w:spacing w:line="276" w:lineRule="auto"/>
        <w:ind w:firstLine="720"/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 asemenea, a</w:t>
      </w:r>
      <w:r w:rsidR="00846581" w:rsidRPr="009D2FE5">
        <w:rPr>
          <w:sz w:val="24"/>
          <w:szCs w:val="24"/>
          <w:lang w:val="de-DE"/>
        </w:rPr>
        <w:t>u fost înregistrate</w:t>
      </w:r>
      <w:r w:rsidR="00846581">
        <w:rPr>
          <w:b/>
          <w:sz w:val="24"/>
          <w:szCs w:val="24"/>
          <w:lang w:val="de-DE"/>
        </w:rPr>
        <w:t xml:space="preserve"> </w:t>
      </w:r>
      <w:r w:rsidR="00376E6C">
        <w:rPr>
          <w:b/>
          <w:sz w:val="24"/>
          <w:szCs w:val="24"/>
          <w:lang w:val="de-DE"/>
        </w:rPr>
        <w:t>114</w:t>
      </w:r>
      <w:r w:rsidR="00846581">
        <w:rPr>
          <w:b/>
          <w:sz w:val="24"/>
          <w:szCs w:val="24"/>
          <w:lang w:val="de-DE"/>
        </w:rPr>
        <w:t xml:space="preserve"> sesizări din oficiu </w:t>
      </w:r>
      <w:r w:rsidR="00846581" w:rsidRPr="009D2FE5">
        <w:rPr>
          <w:sz w:val="24"/>
          <w:szCs w:val="24"/>
          <w:lang w:val="de-DE"/>
        </w:rPr>
        <w:t>și au fost efectuate</w:t>
      </w:r>
      <w:r w:rsidR="00F273C2">
        <w:rPr>
          <w:b/>
          <w:sz w:val="24"/>
          <w:szCs w:val="24"/>
          <w:lang w:val="de-DE"/>
        </w:rPr>
        <w:t xml:space="preserve"> </w:t>
      </w:r>
      <w:r w:rsidR="00376E6C">
        <w:rPr>
          <w:b/>
          <w:sz w:val="24"/>
          <w:szCs w:val="24"/>
          <w:lang w:val="de-DE"/>
        </w:rPr>
        <w:t>21</w:t>
      </w:r>
      <w:r w:rsidR="00846581">
        <w:rPr>
          <w:b/>
          <w:sz w:val="24"/>
          <w:szCs w:val="24"/>
          <w:lang w:val="de-DE"/>
        </w:rPr>
        <w:t xml:space="preserve"> anchete proprii, </w:t>
      </w:r>
      <w:r w:rsidR="00846581" w:rsidRPr="009D2FE5">
        <w:rPr>
          <w:sz w:val="24"/>
          <w:szCs w:val="24"/>
          <w:lang w:val="de-DE"/>
        </w:rPr>
        <w:t xml:space="preserve">în urma cărora </w:t>
      </w:r>
      <w:r w:rsidR="00846581">
        <w:rPr>
          <w:b/>
          <w:sz w:val="24"/>
          <w:szCs w:val="24"/>
          <w:lang w:val="de-DE"/>
        </w:rPr>
        <w:t>au fost emi</w:t>
      </w:r>
      <w:r w:rsidR="00F273C2">
        <w:rPr>
          <w:b/>
          <w:sz w:val="24"/>
          <w:szCs w:val="24"/>
          <w:lang w:val="de-DE"/>
        </w:rPr>
        <w:t xml:space="preserve">se de către Avocatul Poporului </w:t>
      </w:r>
      <w:r w:rsidR="00376E6C">
        <w:rPr>
          <w:b/>
          <w:sz w:val="24"/>
          <w:szCs w:val="24"/>
          <w:lang w:val="de-DE"/>
        </w:rPr>
        <w:t>8</w:t>
      </w:r>
      <w:r w:rsidR="00846581">
        <w:rPr>
          <w:b/>
          <w:sz w:val="24"/>
          <w:szCs w:val="24"/>
          <w:lang w:val="de-DE"/>
        </w:rPr>
        <w:t xml:space="preserve"> recomandări </w:t>
      </w:r>
      <w:r w:rsidR="00846581" w:rsidRPr="009D2FE5">
        <w:rPr>
          <w:sz w:val="24"/>
          <w:szCs w:val="24"/>
          <w:lang w:val="de-DE"/>
        </w:rPr>
        <w:t>pentru remedierea deficiențelor rezultate in urma verificărilor.</w:t>
      </w:r>
      <w:r w:rsidR="009D2FE5" w:rsidRPr="009D2FE5">
        <w:rPr>
          <w:sz w:val="24"/>
          <w:szCs w:val="24"/>
          <w:lang w:val="de-DE"/>
        </w:rPr>
        <w:t xml:space="preserve"> </w:t>
      </w:r>
      <w:r w:rsidR="00846581" w:rsidRPr="009D2FE5">
        <w:rPr>
          <w:sz w:val="24"/>
          <w:szCs w:val="24"/>
          <w:lang w:val="de-DE"/>
        </w:rPr>
        <w:t xml:space="preserve">Detalii referitoare la recomandările </w:t>
      </w:r>
      <w:r w:rsidR="009D2FE5">
        <w:rPr>
          <w:sz w:val="24"/>
          <w:szCs w:val="24"/>
          <w:lang w:val="de-DE"/>
        </w:rPr>
        <w:t xml:space="preserve">emise </w:t>
      </w:r>
      <w:r w:rsidR="009D2FE5" w:rsidRPr="009D2FE5">
        <w:rPr>
          <w:sz w:val="24"/>
          <w:szCs w:val="24"/>
          <w:lang w:val="de-DE"/>
        </w:rPr>
        <w:t>pot fi studiate pe pagina de int</w:t>
      </w:r>
      <w:r w:rsidR="00846581" w:rsidRPr="009D2FE5">
        <w:rPr>
          <w:sz w:val="24"/>
          <w:szCs w:val="24"/>
          <w:lang w:val="de-DE"/>
        </w:rPr>
        <w:t xml:space="preserve">ernet a instituției Avocatul Poporului </w:t>
      </w:r>
      <w:hyperlink r:id="rId9" w:history="1">
        <w:r w:rsidR="00846581" w:rsidRPr="009171C7">
          <w:rPr>
            <w:rStyle w:val="Hyperlink"/>
            <w:color w:val="auto"/>
            <w:sz w:val="24"/>
            <w:szCs w:val="24"/>
            <w:lang w:val="de-DE"/>
          </w:rPr>
          <w:t>www.avp.ro</w:t>
        </w:r>
      </w:hyperlink>
      <w:r w:rsidR="00E21EF7" w:rsidRPr="009171C7">
        <w:rPr>
          <w:sz w:val="24"/>
          <w:szCs w:val="24"/>
          <w:lang w:val="de-DE"/>
        </w:rPr>
        <w:t>.</w:t>
      </w:r>
    </w:p>
    <w:p w14:paraId="3C568129" w14:textId="77777777" w:rsidR="00AD57B7" w:rsidRPr="006D1049" w:rsidRDefault="00AD57B7" w:rsidP="005E1FFC">
      <w:pPr>
        <w:spacing w:line="276" w:lineRule="auto"/>
        <w:ind w:firstLine="720"/>
        <w:jc w:val="both"/>
        <w:rPr>
          <w:sz w:val="24"/>
          <w:szCs w:val="24"/>
          <w:lang w:val="de-DE"/>
        </w:rPr>
      </w:pPr>
      <w:r w:rsidRPr="006D1049">
        <w:rPr>
          <w:sz w:val="24"/>
          <w:szCs w:val="24"/>
          <w:lang w:val="de-DE"/>
        </w:rPr>
        <w:t xml:space="preserve">Potrivit Legii nr. 35/1997 privind organizarea şi funcţionarea instituţiei Avocatul Poporului, republicată, în competența Biroului </w:t>
      </w:r>
      <w:r w:rsidR="00657DE8">
        <w:rPr>
          <w:sz w:val="24"/>
          <w:szCs w:val="24"/>
          <w:lang w:val="de-DE"/>
        </w:rPr>
        <w:t>T</w:t>
      </w:r>
      <w:r w:rsidRPr="006D1049">
        <w:rPr>
          <w:sz w:val="24"/>
          <w:szCs w:val="24"/>
          <w:lang w:val="de-DE"/>
        </w:rPr>
        <w:t>eritorial Ploiești sunt cuprinse judeţele Prahova, Buzău şi Dâmboviţa, iar activitatea se desfăşoar</w:t>
      </w:r>
      <w:r w:rsidR="00B45C38">
        <w:rPr>
          <w:sz w:val="24"/>
          <w:szCs w:val="24"/>
          <w:lang w:val="de-DE"/>
        </w:rPr>
        <w:t xml:space="preserve">ă de regulă la sediul biroului. </w:t>
      </w:r>
      <w:r w:rsidR="004E423C">
        <w:rPr>
          <w:sz w:val="24"/>
          <w:szCs w:val="24"/>
          <w:lang w:val="de-DE"/>
        </w:rPr>
        <w:t xml:space="preserve">Reprezentanții </w:t>
      </w:r>
      <w:r w:rsidRPr="006D1049">
        <w:rPr>
          <w:sz w:val="24"/>
          <w:szCs w:val="24"/>
          <w:lang w:val="de-DE"/>
        </w:rPr>
        <w:t xml:space="preserve">Biroului Teritorial Ploieşti s-au deplasat însă lunar în judeţele Buzău şi Dâmboviţa pentru acordarea de audienţe şi pentru a primi petiţii. </w:t>
      </w:r>
    </w:p>
    <w:p w14:paraId="5DA5DEE1" w14:textId="137569B4" w:rsidR="00AD57B7" w:rsidRPr="008249CE" w:rsidRDefault="00AD57B7" w:rsidP="00E90490">
      <w:pPr>
        <w:spacing w:line="276" w:lineRule="auto"/>
        <w:ind w:firstLine="720"/>
        <w:jc w:val="both"/>
        <w:rPr>
          <w:b/>
          <w:bCs/>
          <w:sz w:val="24"/>
          <w:szCs w:val="24"/>
          <w:lang w:val="de-DE"/>
        </w:rPr>
      </w:pPr>
      <w:r w:rsidRPr="008249CE">
        <w:rPr>
          <w:b/>
          <w:bCs/>
          <w:sz w:val="24"/>
          <w:szCs w:val="24"/>
          <w:lang w:val="de-DE"/>
        </w:rPr>
        <w:t>Situaţia</w:t>
      </w:r>
      <w:r w:rsidR="008249CE">
        <w:rPr>
          <w:b/>
          <w:bCs/>
          <w:sz w:val="24"/>
          <w:szCs w:val="24"/>
          <w:lang w:val="de-DE"/>
        </w:rPr>
        <w:t xml:space="preserve"> activității</w:t>
      </w:r>
      <w:r w:rsidRPr="008249CE">
        <w:rPr>
          <w:b/>
          <w:bCs/>
          <w:sz w:val="24"/>
          <w:szCs w:val="24"/>
          <w:lang w:val="de-DE"/>
        </w:rPr>
        <w:t xml:space="preserve"> </w:t>
      </w:r>
      <w:r w:rsidR="00EB3ECF" w:rsidRPr="008249CE">
        <w:rPr>
          <w:b/>
          <w:bCs/>
          <w:sz w:val="24"/>
          <w:szCs w:val="24"/>
          <w:lang w:val="de-DE"/>
        </w:rPr>
        <w:t xml:space="preserve">pe </w:t>
      </w:r>
      <w:r w:rsidR="00376E6C">
        <w:rPr>
          <w:b/>
          <w:bCs/>
          <w:sz w:val="24"/>
          <w:szCs w:val="24"/>
          <w:lang w:val="de-DE"/>
        </w:rPr>
        <w:t>în primele 9 luni ale</w:t>
      </w:r>
      <w:r w:rsidR="00EB3ECF" w:rsidRPr="008249CE">
        <w:rPr>
          <w:b/>
          <w:bCs/>
          <w:sz w:val="24"/>
          <w:szCs w:val="24"/>
          <w:lang w:val="de-DE"/>
        </w:rPr>
        <w:t xml:space="preserve"> anului 202</w:t>
      </w:r>
      <w:r w:rsidR="00A20B85">
        <w:rPr>
          <w:b/>
          <w:bCs/>
          <w:sz w:val="24"/>
          <w:szCs w:val="24"/>
          <w:lang w:val="de-DE"/>
        </w:rPr>
        <w:t>3</w:t>
      </w:r>
      <w:r w:rsidR="00F724EC">
        <w:rPr>
          <w:b/>
          <w:bCs/>
          <w:sz w:val="24"/>
          <w:szCs w:val="24"/>
          <w:lang w:val="de-DE"/>
        </w:rPr>
        <w:t>, pentru județele arondate</w:t>
      </w:r>
      <w:r w:rsidRPr="008249CE">
        <w:rPr>
          <w:b/>
          <w:bCs/>
          <w:sz w:val="24"/>
          <w:szCs w:val="24"/>
          <w:lang w:val="de-DE"/>
        </w:rPr>
        <w:t xml:space="preserve"> se prezintă astfel:  </w:t>
      </w:r>
    </w:p>
    <w:p w14:paraId="3F64478A" w14:textId="77777777" w:rsidR="00AD57B7" w:rsidRPr="0037144C" w:rsidRDefault="00AD57B7" w:rsidP="00A75553">
      <w:pPr>
        <w:spacing w:line="276" w:lineRule="auto"/>
        <w:jc w:val="both"/>
        <w:rPr>
          <w:b/>
          <w:i/>
          <w:color w:val="000000"/>
          <w:sz w:val="24"/>
          <w:szCs w:val="24"/>
          <w:lang w:val="de-DE"/>
        </w:rPr>
      </w:pPr>
      <w:r w:rsidRPr="006D1049">
        <w:rPr>
          <w:sz w:val="24"/>
          <w:szCs w:val="24"/>
          <w:lang w:val="de-DE"/>
        </w:rPr>
        <w:t xml:space="preserve">                                       </w:t>
      </w:r>
      <w:r w:rsidRPr="006D1049">
        <w:rPr>
          <w:color w:val="000000"/>
          <w:sz w:val="24"/>
          <w:szCs w:val="24"/>
          <w:lang w:val="de-DE"/>
        </w:rPr>
        <w:tab/>
      </w:r>
      <w:r w:rsidR="00D96262" w:rsidRPr="0037144C">
        <w:rPr>
          <w:b/>
          <w:i/>
          <w:color w:val="000000"/>
          <w:sz w:val="24"/>
          <w:szCs w:val="24"/>
          <w:lang w:val="de-DE"/>
        </w:rPr>
        <w:t>Total</w:t>
      </w:r>
      <w:r w:rsidR="00D96262" w:rsidRPr="0037144C">
        <w:rPr>
          <w:b/>
          <w:i/>
          <w:color w:val="000000"/>
          <w:sz w:val="24"/>
          <w:szCs w:val="24"/>
          <w:lang w:val="de-DE"/>
        </w:rPr>
        <w:tab/>
      </w:r>
      <w:r w:rsidR="00D96262" w:rsidRPr="0037144C">
        <w:rPr>
          <w:b/>
          <w:color w:val="000000"/>
          <w:sz w:val="24"/>
          <w:szCs w:val="24"/>
          <w:lang w:val="de-DE"/>
        </w:rPr>
        <w:tab/>
      </w:r>
      <w:r w:rsidRPr="0037144C">
        <w:rPr>
          <w:b/>
          <w:i/>
          <w:color w:val="000000"/>
          <w:sz w:val="24"/>
          <w:szCs w:val="24"/>
          <w:lang w:val="de-DE"/>
        </w:rPr>
        <w:t xml:space="preserve">   </w:t>
      </w:r>
      <w:r w:rsidR="00BC01E8" w:rsidRPr="0037144C">
        <w:rPr>
          <w:b/>
          <w:i/>
          <w:color w:val="000000"/>
          <w:sz w:val="24"/>
          <w:szCs w:val="24"/>
          <w:lang w:val="de-DE"/>
        </w:rPr>
        <w:t xml:space="preserve">   </w:t>
      </w:r>
      <w:r w:rsidRPr="0037144C">
        <w:rPr>
          <w:b/>
          <w:i/>
          <w:color w:val="000000"/>
          <w:sz w:val="24"/>
          <w:szCs w:val="24"/>
          <w:lang w:val="de-DE"/>
        </w:rPr>
        <w:t xml:space="preserve"> Prahova             Buzău               Dâmboviţa </w:t>
      </w:r>
    </w:p>
    <w:p w14:paraId="05193EE5" w14:textId="5BA454E9" w:rsidR="00AD57B7" w:rsidRPr="00AD4663" w:rsidRDefault="00AD57B7" w:rsidP="00A75553">
      <w:pPr>
        <w:spacing w:line="276" w:lineRule="auto"/>
        <w:ind w:firstLine="720"/>
        <w:jc w:val="both"/>
        <w:rPr>
          <w:color w:val="000000"/>
          <w:sz w:val="24"/>
          <w:szCs w:val="24"/>
          <w:lang w:val="de-DE"/>
        </w:rPr>
      </w:pPr>
      <w:r w:rsidRPr="000C66C7">
        <w:rPr>
          <w:color w:val="000000"/>
          <w:sz w:val="24"/>
          <w:szCs w:val="24"/>
          <w:lang w:val="de-DE"/>
        </w:rPr>
        <w:t xml:space="preserve">Audienţe                       </w:t>
      </w:r>
      <w:r w:rsidR="00376E6C">
        <w:rPr>
          <w:color w:val="000000"/>
          <w:sz w:val="24"/>
          <w:szCs w:val="24"/>
          <w:lang w:val="de-DE"/>
        </w:rPr>
        <w:t>567</w:t>
      </w:r>
      <w:r w:rsidR="003A177C" w:rsidRPr="000C66C7">
        <w:rPr>
          <w:color w:val="000000"/>
          <w:sz w:val="24"/>
          <w:szCs w:val="24"/>
          <w:lang w:val="de-DE"/>
        </w:rPr>
        <w:tab/>
      </w:r>
      <w:r w:rsidR="003A177C" w:rsidRPr="000C66C7">
        <w:rPr>
          <w:color w:val="000000"/>
          <w:sz w:val="24"/>
          <w:szCs w:val="24"/>
          <w:lang w:val="de-DE"/>
        </w:rPr>
        <w:tab/>
      </w:r>
      <w:r w:rsidR="003A177C" w:rsidRPr="000C66C7">
        <w:rPr>
          <w:color w:val="000000"/>
          <w:sz w:val="24"/>
          <w:szCs w:val="24"/>
          <w:lang w:val="de-DE"/>
        </w:rPr>
        <w:tab/>
      </w:r>
      <w:r w:rsidR="00376E6C">
        <w:rPr>
          <w:color w:val="000000"/>
          <w:sz w:val="24"/>
          <w:szCs w:val="24"/>
          <w:lang w:val="de-DE"/>
        </w:rPr>
        <w:t>386</w:t>
      </w:r>
      <w:r w:rsidR="00F273C2" w:rsidRPr="00AD4663">
        <w:rPr>
          <w:color w:val="000000"/>
          <w:sz w:val="24"/>
          <w:szCs w:val="24"/>
          <w:lang w:val="de-DE"/>
        </w:rPr>
        <w:t xml:space="preserve">              </w:t>
      </w:r>
      <w:r w:rsidR="008D00AA" w:rsidRPr="00AD4663">
        <w:rPr>
          <w:color w:val="000000"/>
          <w:sz w:val="24"/>
          <w:szCs w:val="24"/>
          <w:lang w:val="de-DE"/>
        </w:rPr>
        <w:t xml:space="preserve">    </w:t>
      </w:r>
      <w:r w:rsidR="00F273C2" w:rsidRPr="00AD4663">
        <w:rPr>
          <w:color w:val="000000"/>
          <w:sz w:val="24"/>
          <w:szCs w:val="24"/>
          <w:lang w:val="de-DE"/>
        </w:rPr>
        <w:t xml:space="preserve">  </w:t>
      </w:r>
      <w:r w:rsidR="00A20B85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99</w:t>
      </w:r>
      <w:r w:rsidR="003A177C" w:rsidRPr="00AD4663">
        <w:rPr>
          <w:color w:val="000000"/>
          <w:sz w:val="24"/>
          <w:szCs w:val="24"/>
          <w:lang w:val="de-DE"/>
        </w:rPr>
        <w:t xml:space="preserve">                       </w:t>
      </w:r>
      <w:r w:rsidR="00376E6C">
        <w:rPr>
          <w:color w:val="000000"/>
          <w:sz w:val="24"/>
          <w:szCs w:val="24"/>
          <w:lang w:val="de-DE"/>
        </w:rPr>
        <w:t>82</w:t>
      </w:r>
    </w:p>
    <w:p w14:paraId="348E8ECA" w14:textId="5CD1AFA4" w:rsidR="00AD57B7" w:rsidRPr="00AD4663" w:rsidRDefault="00D96262" w:rsidP="00A75553">
      <w:pPr>
        <w:spacing w:line="276" w:lineRule="auto"/>
        <w:ind w:firstLine="720"/>
        <w:jc w:val="both"/>
        <w:rPr>
          <w:color w:val="000000"/>
          <w:sz w:val="24"/>
          <w:szCs w:val="24"/>
          <w:lang w:val="de-DE"/>
        </w:rPr>
      </w:pPr>
      <w:r w:rsidRPr="00AD4663">
        <w:rPr>
          <w:color w:val="000000"/>
          <w:sz w:val="24"/>
          <w:szCs w:val="24"/>
          <w:lang w:val="de-DE"/>
        </w:rPr>
        <w:t>Petiţii primite</w:t>
      </w:r>
      <w:r w:rsidR="00F273C2" w:rsidRPr="00AD4663">
        <w:rPr>
          <w:color w:val="000000"/>
          <w:sz w:val="24"/>
          <w:szCs w:val="24"/>
          <w:lang w:val="de-DE"/>
        </w:rPr>
        <w:t xml:space="preserve">               </w:t>
      </w:r>
      <w:r w:rsidR="00376E6C">
        <w:rPr>
          <w:color w:val="000000"/>
          <w:sz w:val="24"/>
          <w:szCs w:val="24"/>
          <w:lang w:val="de-DE"/>
        </w:rPr>
        <w:t>267</w:t>
      </w:r>
      <w:r w:rsidR="00D566ED" w:rsidRPr="00AD4663">
        <w:rPr>
          <w:color w:val="000000"/>
          <w:sz w:val="24"/>
          <w:szCs w:val="24"/>
          <w:lang w:val="de-DE"/>
        </w:rPr>
        <w:t xml:space="preserve"> </w:t>
      </w:r>
      <w:r w:rsidRPr="00AD4663">
        <w:rPr>
          <w:color w:val="000000"/>
          <w:sz w:val="24"/>
          <w:szCs w:val="24"/>
          <w:lang w:val="de-DE"/>
        </w:rPr>
        <w:tab/>
      </w:r>
      <w:r w:rsidRPr="00AD4663">
        <w:rPr>
          <w:color w:val="000000"/>
          <w:sz w:val="24"/>
          <w:szCs w:val="24"/>
          <w:lang w:val="de-DE"/>
        </w:rPr>
        <w:tab/>
      </w:r>
      <w:r w:rsidRPr="00AD4663">
        <w:rPr>
          <w:color w:val="000000"/>
          <w:sz w:val="24"/>
          <w:szCs w:val="24"/>
          <w:lang w:val="de-DE"/>
        </w:rPr>
        <w:tab/>
      </w:r>
      <w:r w:rsidR="00376E6C">
        <w:rPr>
          <w:color w:val="000000"/>
          <w:sz w:val="24"/>
          <w:szCs w:val="24"/>
          <w:lang w:val="de-DE"/>
        </w:rPr>
        <w:t>124</w:t>
      </w:r>
      <w:r w:rsidR="00AD57B7" w:rsidRPr="00AD4663">
        <w:rPr>
          <w:color w:val="000000"/>
          <w:sz w:val="24"/>
          <w:szCs w:val="24"/>
          <w:lang w:val="de-DE"/>
        </w:rPr>
        <w:tab/>
        <w:t xml:space="preserve">          </w:t>
      </w:r>
      <w:r w:rsidRPr="00AD4663">
        <w:rPr>
          <w:color w:val="000000"/>
          <w:sz w:val="24"/>
          <w:szCs w:val="24"/>
          <w:lang w:val="de-DE"/>
        </w:rPr>
        <w:tab/>
      </w:r>
      <w:r w:rsidR="00F273C2" w:rsidRPr="00AD4663">
        <w:rPr>
          <w:color w:val="000000"/>
          <w:sz w:val="24"/>
          <w:szCs w:val="24"/>
          <w:lang w:val="de-DE"/>
        </w:rPr>
        <w:t xml:space="preserve">  </w:t>
      </w:r>
      <w:r w:rsidR="00A20B85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44</w:t>
      </w:r>
      <w:r w:rsidR="00AD57B7" w:rsidRPr="00AD4663">
        <w:rPr>
          <w:color w:val="000000"/>
          <w:sz w:val="24"/>
          <w:szCs w:val="24"/>
          <w:lang w:val="de-DE"/>
        </w:rPr>
        <w:tab/>
      </w:r>
      <w:r w:rsidR="00AD57B7" w:rsidRPr="00AD4663">
        <w:rPr>
          <w:color w:val="000000"/>
          <w:sz w:val="24"/>
          <w:szCs w:val="24"/>
          <w:lang w:val="de-DE"/>
        </w:rPr>
        <w:tab/>
        <w:t xml:space="preserve">   </w:t>
      </w:r>
      <w:r w:rsidR="00513BDD" w:rsidRPr="00AD4663">
        <w:rPr>
          <w:color w:val="000000"/>
          <w:sz w:val="24"/>
          <w:szCs w:val="24"/>
          <w:lang w:val="de-DE"/>
        </w:rPr>
        <w:t xml:space="preserve">  </w:t>
      </w:r>
      <w:r w:rsidR="00AD57B7" w:rsidRPr="00AD4663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99</w:t>
      </w:r>
      <w:r w:rsidR="00AD57B7" w:rsidRPr="00AD4663">
        <w:rPr>
          <w:color w:val="000000"/>
          <w:sz w:val="24"/>
          <w:szCs w:val="24"/>
          <w:lang w:val="de-DE"/>
        </w:rPr>
        <w:t xml:space="preserve">        </w:t>
      </w:r>
    </w:p>
    <w:p w14:paraId="5C08ACAE" w14:textId="50425E3B" w:rsidR="00AD57B7" w:rsidRPr="00AD4663" w:rsidRDefault="00AD57B7" w:rsidP="00A75553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 w:rsidRPr="00AD4663">
        <w:rPr>
          <w:color w:val="000000"/>
          <w:sz w:val="24"/>
          <w:szCs w:val="24"/>
          <w:lang w:val="de-DE"/>
        </w:rPr>
        <w:t xml:space="preserve">          </w:t>
      </w:r>
      <w:r w:rsidR="000D363D" w:rsidRPr="00AD4663">
        <w:rPr>
          <w:color w:val="000000"/>
          <w:sz w:val="24"/>
          <w:szCs w:val="24"/>
          <w:lang w:val="de-DE"/>
        </w:rPr>
        <w:t xml:space="preserve"> </w:t>
      </w:r>
      <w:r w:rsidR="00F273C2" w:rsidRPr="00AD4663">
        <w:rPr>
          <w:color w:val="000000"/>
          <w:sz w:val="24"/>
          <w:szCs w:val="24"/>
          <w:lang w:val="de-DE"/>
        </w:rPr>
        <w:t xml:space="preserve"> Apeluri telefonice        </w:t>
      </w:r>
      <w:r w:rsidR="00376E6C">
        <w:rPr>
          <w:color w:val="000000"/>
          <w:sz w:val="24"/>
          <w:szCs w:val="24"/>
          <w:lang w:val="de-DE"/>
        </w:rPr>
        <w:t>698</w:t>
      </w:r>
      <w:r w:rsidR="00F273C2" w:rsidRPr="009A556D">
        <w:rPr>
          <w:color w:val="FF0000"/>
          <w:sz w:val="24"/>
          <w:szCs w:val="24"/>
          <w:lang w:val="de-DE"/>
        </w:rPr>
        <w:tab/>
      </w:r>
      <w:r w:rsidR="00F273C2" w:rsidRPr="009A556D">
        <w:rPr>
          <w:color w:val="FF0000"/>
          <w:sz w:val="24"/>
          <w:szCs w:val="24"/>
          <w:lang w:val="de-DE"/>
        </w:rPr>
        <w:tab/>
      </w:r>
      <w:r w:rsidR="00F273C2" w:rsidRPr="00AD4663">
        <w:rPr>
          <w:color w:val="000000"/>
          <w:sz w:val="24"/>
          <w:szCs w:val="24"/>
          <w:lang w:val="de-DE"/>
        </w:rPr>
        <w:t xml:space="preserve">           </w:t>
      </w:r>
      <w:r w:rsidR="00212FDB" w:rsidRPr="00AD4663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448</w:t>
      </w:r>
      <w:r w:rsidRPr="00AD4663">
        <w:rPr>
          <w:color w:val="000000"/>
          <w:sz w:val="24"/>
          <w:szCs w:val="24"/>
          <w:lang w:val="de-DE"/>
        </w:rPr>
        <w:t xml:space="preserve">                  </w:t>
      </w:r>
      <w:r w:rsidR="00F273C2" w:rsidRPr="00AD4663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142</w:t>
      </w:r>
      <w:r w:rsidR="00D96262" w:rsidRPr="00AD4663">
        <w:rPr>
          <w:color w:val="000000"/>
          <w:sz w:val="24"/>
          <w:szCs w:val="24"/>
          <w:lang w:val="de-DE"/>
        </w:rPr>
        <w:t xml:space="preserve">                     </w:t>
      </w:r>
      <w:r w:rsidR="00A20B85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108</w:t>
      </w:r>
      <w:r w:rsidR="00D76B61" w:rsidRPr="00AD4663">
        <w:rPr>
          <w:color w:val="000000"/>
          <w:sz w:val="24"/>
          <w:szCs w:val="24"/>
          <w:lang w:val="de-DE"/>
        </w:rPr>
        <w:t xml:space="preserve"> </w:t>
      </w:r>
    </w:p>
    <w:p w14:paraId="01EC969A" w14:textId="6F5331D1" w:rsidR="001856DB" w:rsidRPr="00AD4663" w:rsidRDefault="00212FDB" w:rsidP="00A20B85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 w:rsidRPr="000C66C7">
        <w:rPr>
          <w:color w:val="000000"/>
          <w:sz w:val="24"/>
          <w:szCs w:val="24"/>
          <w:lang w:val="de-DE"/>
        </w:rPr>
        <w:tab/>
      </w:r>
      <w:r w:rsidR="001856DB" w:rsidRPr="000C66C7">
        <w:rPr>
          <w:color w:val="000000"/>
          <w:sz w:val="24"/>
          <w:szCs w:val="24"/>
          <w:lang w:val="de-DE"/>
        </w:rPr>
        <w:t>Sesizări din oficiu</w:t>
      </w:r>
      <w:r w:rsidR="001856DB" w:rsidRPr="000C66C7">
        <w:rPr>
          <w:color w:val="000000"/>
          <w:sz w:val="24"/>
          <w:szCs w:val="24"/>
          <w:lang w:val="de-DE"/>
        </w:rPr>
        <w:tab/>
        <w:t xml:space="preserve"> </w:t>
      </w:r>
      <w:r w:rsidR="00376E6C">
        <w:rPr>
          <w:color w:val="000000"/>
          <w:sz w:val="24"/>
          <w:szCs w:val="24"/>
          <w:lang w:val="de-DE"/>
        </w:rPr>
        <w:t>114</w:t>
      </w:r>
      <w:r w:rsidR="001856DB" w:rsidRPr="000C66C7">
        <w:rPr>
          <w:color w:val="000000"/>
          <w:sz w:val="24"/>
          <w:szCs w:val="24"/>
          <w:lang w:val="de-DE"/>
        </w:rPr>
        <w:tab/>
      </w:r>
      <w:r w:rsidR="001856DB" w:rsidRPr="000C66C7">
        <w:rPr>
          <w:color w:val="000000"/>
          <w:sz w:val="24"/>
          <w:szCs w:val="24"/>
          <w:lang w:val="de-DE"/>
        </w:rPr>
        <w:tab/>
      </w:r>
      <w:r w:rsidR="001856DB" w:rsidRPr="000C66C7">
        <w:rPr>
          <w:color w:val="000000"/>
          <w:sz w:val="24"/>
          <w:szCs w:val="24"/>
          <w:lang w:val="de-DE"/>
        </w:rPr>
        <w:tab/>
      </w:r>
      <w:r w:rsidR="001856DB" w:rsidRPr="00AD4663">
        <w:rPr>
          <w:color w:val="000000"/>
          <w:sz w:val="24"/>
          <w:szCs w:val="24"/>
          <w:lang w:val="de-DE"/>
        </w:rPr>
        <w:t xml:space="preserve">  </w:t>
      </w:r>
      <w:r w:rsidR="00376E6C">
        <w:rPr>
          <w:color w:val="000000"/>
          <w:sz w:val="24"/>
          <w:szCs w:val="24"/>
          <w:lang w:val="de-DE"/>
        </w:rPr>
        <w:t>56</w:t>
      </w:r>
      <w:r w:rsidR="001856DB" w:rsidRPr="00AD4663">
        <w:rPr>
          <w:color w:val="000000"/>
          <w:sz w:val="24"/>
          <w:szCs w:val="24"/>
          <w:lang w:val="de-DE"/>
        </w:rPr>
        <w:t xml:space="preserve">                    </w:t>
      </w:r>
      <w:r w:rsidR="00A20B85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22</w:t>
      </w:r>
      <w:r w:rsidR="001856DB" w:rsidRPr="00AD4663">
        <w:rPr>
          <w:color w:val="000000"/>
          <w:sz w:val="24"/>
          <w:szCs w:val="24"/>
          <w:lang w:val="de-DE"/>
        </w:rPr>
        <w:t xml:space="preserve"> </w:t>
      </w:r>
      <w:r w:rsidR="001856DB" w:rsidRPr="00AD4663">
        <w:rPr>
          <w:color w:val="000000"/>
          <w:sz w:val="24"/>
          <w:szCs w:val="24"/>
          <w:lang w:val="de-DE"/>
        </w:rPr>
        <w:tab/>
      </w:r>
      <w:r w:rsidR="001856DB" w:rsidRPr="00AD4663">
        <w:rPr>
          <w:color w:val="000000"/>
          <w:sz w:val="24"/>
          <w:szCs w:val="24"/>
          <w:lang w:val="de-DE"/>
        </w:rPr>
        <w:tab/>
        <w:t xml:space="preserve">      </w:t>
      </w:r>
      <w:r w:rsidR="00376E6C">
        <w:rPr>
          <w:color w:val="000000"/>
          <w:sz w:val="24"/>
          <w:szCs w:val="24"/>
          <w:lang w:val="de-DE"/>
        </w:rPr>
        <w:t>36</w:t>
      </w:r>
    </w:p>
    <w:p w14:paraId="6C5A492A" w14:textId="20E7A38E" w:rsidR="00C8258B" w:rsidRPr="00AD4663" w:rsidRDefault="00C8258B" w:rsidP="00A75553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 w:rsidRPr="00AD4663">
        <w:rPr>
          <w:color w:val="000000"/>
          <w:sz w:val="24"/>
          <w:szCs w:val="24"/>
          <w:lang w:val="de-DE"/>
        </w:rPr>
        <w:tab/>
        <w:t xml:space="preserve">Anchete proprii             </w:t>
      </w:r>
      <w:r w:rsidR="00A20B85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21</w:t>
      </w:r>
      <w:r w:rsidR="005F4ABE" w:rsidRPr="00AD4663">
        <w:rPr>
          <w:color w:val="000000"/>
          <w:sz w:val="24"/>
          <w:szCs w:val="24"/>
          <w:lang w:val="de-DE"/>
        </w:rPr>
        <w:tab/>
      </w:r>
      <w:r w:rsidR="005F4ABE" w:rsidRPr="00AD4663">
        <w:rPr>
          <w:color w:val="000000"/>
          <w:sz w:val="24"/>
          <w:szCs w:val="24"/>
          <w:lang w:val="de-DE"/>
        </w:rPr>
        <w:tab/>
      </w:r>
      <w:r w:rsidR="005F4ABE" w:rsidRPr="00AD4663">
        <w:rPr>
          <w:color w:val="000000"/>
          <w:sz w:val="24"/>
          <w:szCs w:val="24"/>
          <w:lang w:val="de-DE"/>
        </w:rPr>
        <w:tab/>
        <w:t xml:space="preserve">  </w:t>
      </w:r>
      <w:r w:rsidR="00376E6C">
        <w:rPr>
          <w:color w:val="000000"/>
          <w:sz w:val="24"/>
          <w:szCs w:val="24"/>
          <w:lang w:val="de-DE"/>
        </w:rPr>
        <w:t>11</w:t>
      </w:r>
      <w:r w:rsidRPr="00AD4663">
        <w:rPr>
          <w:color w:val="000000"/>
          <w:sz w:val="24"/>
          <w:szCs w:val="24"/>
          <w:lang w:val="de-DE"/>
        </w:rPr>
        <w:t xml:space="preserve">                    </w:t>
      </w:r>
      <w:r w:rsidR="008511A8" w:rsidRPr="00AD4663">
        <w:rPr>
          <w:color w:val="000000"/>
          <w:sz w:val="24"/>
          <w:szCs w:val="24"/>
          <w:lang w:val="de-DE"/>
        </w:rPr>
        <w:t xml:space="preserve">  2</w:t>
      </w:r>
      <w:r w:rsidRPr="00AD4663">
        <w:rPr>
          <w:color w:val="000000"/>
          <w:sz w:val="24"/>
          <w:szCs w:val="24"/>
          <w:lang w:val="de-DE"/>
        </w:rPr>
        <w:t xml:space="preserve">                      </w:t>
      </w:r>
      <w:r w:rsidR="0032172D" w:rsidRPr="00AD4663">
        <w:rPr>
          <w:color w:val="000000"/>
          <w:sz w:val="24"/>
          <w:szCs w:val="24"/>
          <w:lang w:val="de-DE"/>
        </w:rPr>
        <w:t xml:space="preserve"> </w:t>
      </w:r>
      <w:r w:rsidR="00B03196" w:rsidRPr="00AD4663">
        <w:rPr>
          <w:color w:val="000000"/>
          <w:sz w:val="24"/>
          <w:szCs w:val="24"/>
          <w:lang w:val="de-DE"/>
        </w:rPr>
        <w:t xml:space="preserve"> </w:t>
      </w:r>
      <w:r w:rsidR="009E4BD3" w:rsidRPr="00AD4663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8</w:t>
      </w:r>
    </w:p>
    <w:p w14:paraId="5EB5CB71" w14:textId="47B5F440" w:rsidR="008511A8" w:rsidRPr="00AD4663" w:rsidRDefault="008511A8" w:rsidP="000A2F32">
      <w:pPr>
        <w:spacing w:line="276" w:lineRule="auto"/>
        <w:ind w:firstLine="720"/>
        <w:jc w:val="both"/>
        <w:rPr>
          <w:color w:val="000000"/>
          <w:sz w:val="24"/>
          <w:szCs w:val="24"/>
          <w:lang w:val="de-DE"/>
        </w:rPr>
      </w:pPr>
      <w:r w:rsidRPr="000C66C7">
        <w:rPr>
          <w:color w:val="000000"/>
          <w:sz w:val="24"/>
          <w:szCs w:val="24"/>
          <w:lang w:val="de-DE"/>
        </w:rPr>
        <w:t>Recomandări</w:t>
      </w:r>
      <w:r w:rsidRPr="000C66C7">
        <w:rPr>
          <w:color w:val="000000"/>
          <w:sz w:val="24"/>
          <w:szCs w:val="24"/>
          <w:lang w:val="de-DE"/>
        </w:rPr>
        <w:tab/>
        <w:t xml:space="preserve">                </w:t>
      </w:r>
      <w:r w:rsidR="00376E6C">
        <w:rPr>
          <w:color w:val="000000"/>
          <w:sz w:val="24"/>
          <w:szCs w:val="24"/>
          <w:lang w:val="de-DE"/>
        </w:rPr>
        <w:t>8</w:t>
      </w:r>
      <w:r w:rsidRPr="000C66C7">
        <w:rPr>
          <w:color w:val="000000"/>
          <w:sz w:val="24"/>
          <w:szCs w:val="24"/>
          <w:lang w:val="de-DE"/>
        </w:rPr>
        <w:tab/>
      </w:r>
      <w:r w:rsidRPr="000C66C7">
        <w:rPr>
          <w:color w:val="000000"/>
          <w:sz w:val="24"/>
          <w:szCs w:val="24"/>
          <w:lang w:val="de-DE"/>
        </w:rPr>
        <w:tab/>
      </w:r>
      <w:r w:rsidR="00A078E0">
        <w:rPr>
          <w:color w:val="000000"/>
          <w:sz w:val="24"/>
          <w:szCs w:val="24"/>
          <w:lang w:val="de-DE"/>
        </w:rPr>
        <w:t xml:space="preserve">           </w:t>
      </w:r>
      <w:r w:rsidRPr="00AD4663">
        <w:rPr>
          <w:color w:val="000000"/>
          <w:sz w:val="24"/>
          <w:szCs w:val="24"/>
          <w:lang w:val="de-DE"/>
        </w:rPr>
        <w:t xml:space="preserve">    </w:t>
      </w:r>
      <w:r w:rsidR="00CB40C0" w:rsidRPr="00AD4663">
        <w:rPr>
          <w:color w:val="000000"/>
          <w:sz w:val="24"/>
          <w:szCs w:val="24"/>
          <w:lang w:val="de-DE"/>
        </w:rPr>
        <w:t>2</w:t>
      </w:r>
      <w:r w:rsidRPr="00AD4663">
        <w:rPr>
          <w:color w:val="000000"/>
          <w:sz w:val="24"/>
          <w:szCs w:val="24"/>
          <w:lang w:val="de-DE"/>
        </w:rPr>
        <w:tab/>
      </w:r>
      <w:r w:rsidRPr="00AD4663">
        <w:rPr>
          <w:color w:val="000000"/>
          <w:sz w:val="24"/>
          <w:szCs w:val="24"/>
          <w:lang w:val="de-DE"/>
        </w:rPr>
        <w:tab/>
        <w:t xml:space="preserve">  </w:t>
      </w:r>
      <w:r w:rsidR="00262E8E" w:rsidRPr="00AD4663">
        <w:rPr>
          <w:color w:val="000000"/>
          <w:sz w:val="24"/>
          <w:szCs w:val="24"/>
          <w:lang w:val="de-DE"/>
        </w:rPr>
        <w:t xml:space="preserve"> </w:t>
      </w:r>
      <w:r w:rsidRPr="00AD4663">
        <w:rPr>
          <w:color w:val="000000"/>
          <w:sz w:val="24"/>
          <w:szCs w:val="24"/>
          <w:lang w:val="de-DE"/>
        </w:rPr>
        <w:t xml:space="preserve"> </w:t>
      </w:r>
      <w:r w:rsidR="00376E6C">
        <w:rPr>
          <w:color w:val="000000"/>
          <w:sz w:val="24"/>
          <w:szCs w:val="24"/>
          <w:lang w:val="de-DE"/>
        </w:rPr>
        <w:t>2</w:t>
      </w:r>
      <w:r w:rsidRPr="00AD4663">
        <w:rPr>
          <w:color w:val="000000"/>
          <w:sz w:val="24"/>
          <w:szCs w:val="24"/>
          <w:lang w:val="de-DE"/>
        </w:rPr>
        <w:t xml:space="preserve">                    </w:t>
      </w:r>
      <w:r w:rsidR="00A20B85">
        <w:rPr>
          <w:color w:val="000000"/>
          <w:sz w:val="24"/>
          <w:szCs w:val="24"/>
          <w:lang w:val="de-DE"/>
        </w:rPr>
        <w:t xml:space="preserve">     </w:t>
      </w:r>
      <w:r w:rsidR="00376E6C">
        <w:rPr>
          <w:color w:val="000000"/>
          <w:sz w:val="24"/>
          <w:szCs w:val="24"/>
          <w:lang w:val="de-DE"/>
        </w:rPr>
        <w:t>4</w:t>
      </w:r>
    </w:p>
    <w:p w14:paraId="7F4A9047" w14:textId="33D5F5D2" w:rsidR="003B5F61" w:rsidRPr="006D1049" w:rsidRDefault="00246643" w:rsidP="00A75553">
      <w:pPr>
        <w:spacing w:line="276" w:lineRule="auto"/>
        <w:ind w:firstLine="720"/>
        <w:jc w:val="both"/>
        <w:rPr>
          <w:sz w:val="24"/>
          <w:szCs w:val="24"/>
          <w:lang w:val="de-DE"/>
        </w:rPr>
      </w:pPr>
      <w:r w:rsidRPr="006D1049">
        <w:rPr>
          <w:sz w:val="24"/>
          <w:szCs w:val="24"/>
          <w:lang w:val="de-DE"/>
        </w:rPr>
        <w:t xml:space="preserve">Pentru cei </w:t>
      </w:r>
      <w:r w:rsidR="000F2869" w:rsidRPr="006D1049">
        <w:rPr>
          <w:sz w:val="24"/>
          <w:szCs w:val="24"/>
          <w:lang w:val="de-DE"/>
        </w:rPr>
        <w:t>interesați</w:t>
      </w:r>
      <w:r w:rsidRPr="006D1049">
        <w:rPr>
          <w:sz w:val="24"/>
          <w:szCs w:val="24"/>
          <w:lang w:val="de-DE"/>
        </w:rPr>
        <w:t>, r</w:t>
      </w:r>
      <w:r w:rsidR="00AD57B7" w:rsidRPr="006D1049">
        <w:rPr>
          <w:sz w:val="24"/>
          <w:szCs w:val="24"/>
          <w:lang w:val="de-DE"/>
        </w:rPr>
        <w:t xml:space="preserve">eamintim </w:t>
      </w:r>
      <w:r w:rsidRPr="006D1049">
        <w:rPr>
          <w:sz w:val="24"/>
          <w:szCs w:val="24"/>
          <w:lang w:val="de-DE"/>
        </w:rPr>
        <w:t xml:space="preserve">că </w:t>
      </w:r>
      <w:r w:rsidR="00AD57B7" w:rsidRPr="006D1049">
        <w:rPr>
          <w:sz w:val="24"/>
          <w:szCs w:val="24"/>
          <w:lang w:val="de-DE"/>
        </w:rPr>
        <w:t>Biroul Teritorial Ploieşti al instituţiei Avocatul Poporului are sediul în municipiul Ploieşti, B-dul Republicii nr. 2-4, intrarea H, camera 155; tel./fax - 0244.593.227, program de audienţe: luni-joi - orele 09</w:t>
      </w:r>
      <w:r w:rsidR="008304A9" w:rsidRPr="006D1049">
        <w:rPr>
          <w:sz w:val="24"/>
          <w:szCs w:val="24"/>
          <w:lang w:val="de-DE"/>
        </w:rPr>
        <w:t>,</w:t>
      </w:r>
      <w:r w:rsidR="00AD57B7" w:rsidRPr="006D1049">
        <w:rPr>
          <w:sz w:val="24"/>
          <w:szCs w:val="24"/>
          <w:lang w:val="de-DE"/>
        </w:rPr>
        <w:t>00-16</w:t>
      </w:r>
      <w:r w:rsidR="008304A9" w:rsidRPr="006D1049">
        <w:rPr>
          <w:sz w:val="24"/>
          <w:szCs w:val="24"/>
          <w:lang w:val="de-DE"/>
        </w:rPr>
        <w:t>,</w:t>
      </w:r>
      <w:r w:rsidR="00AD57B7" w:rsidRPr="006D1049">
        <w:rPr>
          <w:sz w:val="24"/>
          <w:szCs w:val="24"/>
          <w:lang w:val="de-DE"/>
        </w:rPr>
        <w:t>00, vineri – orele 09</w:t>
      </w:r>
      <w:r w:rsidR="008304A9" w:rsidRPr="006D1049">
        <w:rPr>
          <w:sz w:val="24"/>
          <w:szCs w:val="24"/>
          <w:lang w:val="de-DE"/>
        </w:rPr>
        <w:t>,</w:t>
      </w:r>
      <w:r w:rsidR="00AD57B7" w:rsidRPr="006D1049">
        <w:rPr>
          <w:sz w:val="24"/>
          <w:szCs w:val="24"/>
          <w:lang w:val="de-DE"/>
        </w:rPr>
        <w:t>00-14</w:t>
      </w:r>
      <w:r w:rsidR="008304A9" w:rsidRPr="006D1049">
        <w:rPr>
          <w:sz w:val="24"/>
          <w:szCs w:val="24"/>
          <w:lang w:val="de-DE"/>
        </w:rPr>
        <w:t>,</w:t>
      </w:r>
      <w:r w:rsidR="00AD57B7" w:rsidRPr="006D1049">
        <w:rPr>
          <w:sz w:val="24"/>
          <w:szCs w:val="24"/>
          <w:lang w:val="de-DE"/>
        </w:rPr>
        <w:t>0</w:t>
      </w:r>
      <w:r w:rsidR="000B011B" w:rsidRPr="006D1049">
        <w:rPr>
          <w:sz w:val="24"/>
          <w:szCs w:val="24"/>
          <w:lang w:val="de-DE"/>
        </w:rPr>
        <w:t>0</w:t>
      </w:r>
      <w:r w:rsidR="00AD57B7" w:rsidRPr="006D1049">
        <w:rPr>
          <w:sz w:val="24"/>
          <w:szCs w:val="24"/>
          <w:lang w:val="de-DE"/>
        </w:rPr>
        <w:t>, iar petiţiile pot fi trimise</w:t>
      </w:r>
      <w:r w:rsidR="001E1E04">
        <w:rPr>
          <w:sz w:val="24"/>
          <w:szCs w:val="24"/>
          <w:lang w:val="de-DE"/>
        </w:rPr>
        <w:t xml:space="preserve"> și </w:t>
      </w:r>
      <w:r w:rsidRPr="006D1049">
        <w:rPr>
          <w:sz w:val="24"/>
          <w:szCs w:val="24"/>
          <w:lang w:val="de-DE"/>
        </w:rPr>
        <w:t xml:space="preserve"> </w:t>
      </w:r>
      <w:r w:rsidR="00AD57B7" w:rsidRPr="006D1049">
        <w:rPr>
          <w:sz w:val="24"/>
          <w:szCs w:val="24"/>
          <w:lang w:val="de-DE"/>
        </w:rPr>
        <w:t xml:space="preserve">prin poştă, prin e-mail la adresa avpprahova@avp.ro sau prin fax. </w:t>
      </w:r>
      <w:r w:rsidR="003B5F61" w:rsidRPr="006D1049">
        <w:rPr>
          <w:sz w:val="24"/>
          <w:szCs w:val="24"/>
          <w:lang w:val="de-DE"/>
        </w:rPr>
        <w:t>Menționăm că petițiile adresate instituției Avocatul Poporului sunt scutite de taxe de timbru, iar audiențele sunt gratuite.</w:t>
      </w:r>
    </w:p>
    <w:p w14:paraId="6A8DF903" w14:textId="77777777" w:rsidR="00ED7F17" w:rsidRDefault="00AD57B7" w:rsidP="00ED7F17">
      <w:pPr>
        <w:spacing w:line="276" w:lineRule="auto"/>
        <w:ind w:firstLine="720"/>
        <w:jc w:val="both"/>
        <w:rPr>
          <w:sz w:val="24"/>
          <w:szCs w:val="24"/>
          <w:lang w:val="de-DE"/>
        </w:rPr>
      </w:pPr>
      <w:r w:rsidRPr="006D1049">
        <w:rPr>
          <w:sz w:val="24"/>
          <w:szCs w:val="24"/>
          <w:lang w:val="de-DE"/>
        </w:rPr>
        <w:t xml:space="preserve">De asemenea, vă invităm să accesaţi site-ul instituţiei Avocatul Poporului la adresa </w:t>
      </w:r>
      <w:hyperlink r:id="rId10" w:history="1">
        <w:r w:rsidR="00DE709C" w:rsidRPr="002762D0">
          <w:rPr>
            <w:rStyle w:val="Hyperlink"/>
            <w:sz w:val="24"/>
            <w:szCs w:val="24"/>
            <w:lang w:val="de-DE"/>
          </w:rPr>
          <w:t>www.avp.ro</w:t>
        </w:r>
      </w:hyperlink>
      <w:r w:rsidRPr="006D1049">
        <w:rPr>
          <w:sz w:val="24"/>
          <w:szCs w:val="24"/>
          <w:lang w:val="de-DE"/>
        </w:rPr>
        <w:t>, care conţine informaţii detalitate cu privire la activitatea instituției.</w:t>
      </w:r>
    </w:p>
    <w:p w14:paraId="6396E6CB" w14:textId="77777777" w:rsidR="0047756B" w:rsidRDefault="0047756B" w:rsidP="00ED7F17">
      <w:pPr>
        <w:spacing w:line="276" w:lineRule="auto"/>
        <w:ind w:firstLine="720"/>
        <w:jc w:val="both"/>
        <w:rPr>
          <w:sz w:val="24"/>
          <w:szCs w:val="24"/>
          <w:lang w:val="de-DE"/>
        </w:rPr>
      </w:pPr>
    </w:p>
    <w:p w14:paraId="2F20D981" w14:textId="500C30AF" w:rsidR="0047756B" w:rsidRPr="004842BF" w:rsidRDefault="004842BF" w:rsidP="004842BF">
      <w:pPr>
        <w:spacing w:line="276" w:lineRule="auto"/>
        <w:ind w:firstLine="720"/>
        <w:jc w:val="center"/>
        <w:rPr>
          <w:b/>
          <w:sz w:val="24"/>
          <w:szCs w:val="24"/>
          <w:lang w:val="ro-RO"/>
        </w:rPr>
      </w:pPr>
      <w:r w:rsidRPr="004842BF">
        <w:rPr>
          <w:b/>
          <w:iCs/>
          <w:sz w:val="24"/>
          <w:szCs w:val="24"/>
          <w:lang w:val="de-DE"/>
        </w:rPr>
        <w:t>BIROUL TERITORIAL PLOIEȘTI</w:t>
      </w:r>
    </w:p>
    <w:p w14:paraId="1A4508F3" w14:textId="77777777" w:rsidR="004842BF" w:rsidRDefault="004842BF" w:rsidP="004842BF">
      <w:pPr>
        <w:spacing w:line="276" w:lineRule="auto"/>
        <w:ind w:firstLine="720"/>
        <w:jc w:val="center"/>
        <w:rPr>
          <w:b/>
          <w:iCs/>
          <w:sz w:val="24"/>
          <w:szCs w:val="24"/>
          <w:lang w:val="de-DE"/>
        </w:rPr>
      </w:pPr>
      <w:r w:rsidRPr="004842BF">
        <w:rPr>
          <w:b/>
          <w:iCs/>
          <w:sz w:val="24"/>
          <w:szCs w:val="24"/>
          <w:lang w:val="de-DE"/>
        </w:rPr>
        <w:t>C</w:t>
      </w:r>
      <w:r w:rsidR="009E688E" w:rsidRPr="004842BF">
        <w:rPr>
          <w:b/>
          <w:iCs/>
          <w:sz w:val="24"/>
          <w:szCs w:val="24"/>
          <w:lang w:val="de-DE"/>
        </w:rPr>
        <w:t xml:space="preserve">onsilier </w:t>
      </w:r>
      <w:r w:rsidR="0047756B" w:rsidRPr="004842BF">
        <w:rPr>
          <w:b/>
          <w:iCs/>
          <w:sz w:val="24"/>
          <w:szCs w:val="24"/>
          <w:lang w:val="de-DE"/>
        </w:rPr>
        <w:t>coordonator</w:t>
      </w:r>
      <w:r w:rsidRPr="004842BF">
        <w:rPr>
          <w:b/>
          <w:iCs/>
          <w:sz w:val="24"/>
          <w:szCs w:val="24"/>
          <w:lang w:val="de-DE"/>
        </w:rPr>
        <w:t xml:space="preserve">, </w:t>
      </w:r>
    </w:p>
    <w:p w14:paraId="65751902" w14:textId="2393E305" w:rsidR="009E688E" w:rsidRPr="004842BF" w:rsidRDefault="009E688E" w:rsidP="004842BF">
      <w:pPr>
        <w:spacing w:line="276" w:lineRule="auto"/>
        <w:ind w:firstLine="720"/>
        <w:jc w:val="center"/>
        <w:rPr>
          <w:b/>
          <w:i/>
          <w:sz w:val="24"/>
          <w:szCs w:val="24"/>
          <w:lang w:val="de-DE"/>
        </w:rPr>
      </w:pPr>
      <w:r w:rsidRPr="004842BF">
        <w:rPr>
          <w:b/>
          <w:iCs/>
          <w:sz w:val="24"/>
          <w:szCs w:val="24"/>
          <w:lang w:val="de-DE"/>
        </w:rPr>
        <w:t xml:space="preserve"> </w:t>
      </w:r>
      <w:r w:rsidR="00E56BFA">
        <w:rPr>
          <w:b/>
          <w:iCs/>
          <w:sz w:val="24"/>
          <w:szCs w:val="24"/>
          <w:lang w:val="de-DE"/>
        </w:rPr>
        <w:t>Maria Mirabela Mălăescu</w:t>
      </w:r>
    </w:p>
    <w:sectPr w:rsidR="009E688E" w:rsidRPr="004842BF" w:rsidSect="004C1AF7">
      <w:footerReference w:type="even" r:id="rId11"/>
      <w:footerReference w:type="default" r:id="rId12"/>
      <w:pgSz w:w="11907" w:h="16840" w:code="9"/>
      <w:pgMar w:top="454" w:right="709" w:bottom="454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7E1C" w14:textId="77777777" w:rsidR="00F84899" w:rsidRDefault="00F84899">
      <w:r>
        <w:separator/>
      </w:r>
    </w:p>
  </w:endnote>
  <w:endnote w:type="continuationSeparator" w:id="0">
    <w:p w14:paraId="7BEDC9E7" w14:textId="77777777" w:rsidR="00F84899" w:rsidRDefault="00F8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mbassy BT">
    <w:panose1 w:val="03030602040507090C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41B" w14:textId="77777777" w:rsidR="008450A2" w:rsidRDefault="008450A2" w:rsidP="00B73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1DCE7" w14:textId="77777777" w:rsidR="008450A2" w:rsidRDefault="00845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BC1B" w14:textId="0063BD5A" w:rsidR="009453E9" w:rsidRDefault="009453E9">
    <w:pPr>
      <w:pStyle w:val="Footer"/>
      <w:jc w:val="center"/>
    </w:pPr>
  </w:p>
  <w:p w14:paraId="749E5FF3" w14:textId="77777777" w:rsidR="008450A2" w:rsidRDefault="00845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36BE" w14:textId="77777777" w:rsidR="00F84899" w:rsidRDefault="00F84899">
      <w:r>
        <w:separator/>
      </w:r>
    </w:p>
  </w:footnote>
  <w:footnote w:type="continuationSeparator" w:id="0">
    <w:p w14:paraId="778C87A4" w14:textId="77777777" w:rsidR="00F84899" w:rsidRDefault="00F8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5FDB"/>
    <w:multiLevelType w:val="hybridMultilevel"/>
    <w:tmpl w:val="359275E0"/>
    <w:lvl w:ilvl="0" w:tplc="C2DC0E8A">
      <w:start w:val="2"/>
      <w:numFmt w:val="bullet"/>
      <w:lvlText w:val="-"/>
      <w:lvlJc w:val="left"/>
      <w:pPr>
        <w:ind w:left="1134" w:hanging="41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9F4FE1"/>
    <w:multiLevelType w:val="hybridMultilevel"/>
    <w:tmpl w:val="B5FAD412"/>
    <w:lvl w:ilvl="0" w:tplc="B4E072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0355">
    <w:abstractNumId w:val="1"/>
  </w:num>
  <w:num w:numId="2" w16cid:durableId="85573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591"/>
    <w:rsid w:val="00000137"/>
    <w:rsid w:val="00004D8B"/>
    <w:rsid w:val="00007B78"/>
    <w:rsid w:val="00007C47"/>
    <w:rsid w:val="000106B2"/>
    <w:rsid w:val="0001285F"/>
    <w:rsid w:val="00012A7C"/>
    <w:rsid w:val="00022934"/>
    <w:rsid w:val="0002550A"/>
    <w:rsid w:val="000329A7"/>
    <w:rsid w:val="0003411D"/>
    <w:rsid w:val="00037535"/>
    <w:rsid w:val="00037A02"/>
    <w:rsid w:val="00043172"/>
    <w:rsid w:val="00044E55"/>
    <w:rsid w:val="000460BA"/>
    <w:rsid w:val="0005118D"/>
    <w:rsid w:val="00052D87"/>
    <w:rsid w:val="00054195"/>
    <w:rsid w:val="00056E03"/>
    <w:rsid w:val="00060795"/>
    <w:rsid w:val="00063C29"/>
    <w:rsid w:val="000816C0"/>
    <w:rsid w:val="00083553"/>
    <w:rsid w:val="00085498"/>
    <w:rsid w:val="0008684F"/>
    <w:rsid w:val="00087CAC"/>
    <w:rsid w:val="000967DF"/>
    <w:rsid w:val="000A2F32"/>
    <w:rsid w:val="000A3551"/>
    <w:rsid w:val="000A74A0"/>
    <w:rsid w:val="000B011B"/>
    <w:rsid w:val="000B4568"/>
    <w:rsid w:val="000B5531"/>
    <w:rsid w:val="000B65AF"/>
    <w:rsid w:val="000B68F5"/>
    <w:rsid w:val="000C43D0"/>
    <w:rsid w:val="000C66C7"/>
    <w:rsid w:val="000D363D"/>
    <w:rsid w:val="000D4AB9"/>
    <w:rsid w:val="000D69E2"/>
    <w:rsid w:val="000E2CC6"/>
    <w:rsid w:val="000F12B9"/>
    <w:rsid w:val="000F19B4"/>
    <w:rsid w:val="000F2869"/>
    <w:rsid w:val="000F6E49"/>
    <w:rsid w:val="0010396B"/>
    <w:rsid w:val="00110761"/>
    <w:rsid w:val="0011090B"/>
    <w:rsid w:val="00112A4A"/>
    <w:rsid w:val="00114F7A"/>
    <w:rsid w:val="00124EE5"/>
    <w:rsid w:val="001352ED"/>
    <w:rsid w:val="001369BC"/>
    <w:rsid w:val="00155671"/>
    <w:rsid w:val="00155DC8"/>
    <w:rsid w:val="00155E44"/>
    <w:rsid w:val="0016177E"/>
    <w:rsid w:val="00161914"/>
    <w:rsid w:val="00164326"/>
    <w:rsid w:val="00164384"/>
    <w:rsid w:val="00164500"/>
    <w:rsid w:val="00171376"/>
    <w:rsid w:val="00172207"/>
    <w:rsid w:val="00173673"/>
    <w:rsid w:val="0018059E"/>
    <w:rsid w:val="00180F32"/>
    <w:rsid w:val="001856DB"/>
    <w:rsid w:val="00190BFE"/>
    <w:rsid w:val="00195848"/>
    <w:rsid w:val="00197B42"/>
    <w:rsid w:val="001A1EB4"/>
    <w:rsid w:val="001A215F"/>
    <w:rsid w:val="001A5B1E"/>
    <w:rsid w:val="001A6180"/>
    <w:rsid w:val="001B154F"/>
    <w:rsid w:val="001B5756"/>
    <w:rsid w:val="001B69CC"/>
    <w:rsid w:val="001B75D5"/>
    <w:rsid w:val="001C0D3C"/>
    <w:rsid w:val="001C4873"/>
    <w:rsid w:val="001C48CC"/>
    <w:rsid w:val="001D1C52"/>
    <w:rsid w:val="001E0A02"/>
    <w:rsid w:val="001E1E04"/>
    <w:rsid w:val="001E2942"/>
    <w:rsid w:val="001E2E2A"/>
    <w:rsid w:val="001E4696"/>
    <w:rsid w:val="001E5A85"/>
    <w:rsid w:val="001E69E7"/>
    <w:rsid w:val="001E73CA"/>
    <w:rsid w:val="001E7C71"/>
    <w:rsid w:val="001F06C2"/>
    <w:rsid w:val="001F2382"/>
    <w:rsid w:val="00200E06"/>
    <w:rsid w:val="00204D02"/>
    <w:rsid w:val="00212FDB"/>
    <w:rsid w:val="00220DA9"/>
    <w:rsid w:val="0022580F"/>
    <w:rsid w:val="00225F3D"/>
    <w:rsid w:val="00230AEC"/>
    <w:rsid w:val="00240800"/>
    <w:rsid w:val="00243BA5"/>
    <w:rsid w:val="002450F4"/>
    <w:rsid w:val="00246643"/>
    <w:rsid w:val="00246A32"/>
    <w:rsid w:val="00250E17"/>
    <w:rsid w:val="00254D1A"/>
    <w:rsid w:val="0025795E"/>
    <w:rsid w:val="00262E8E"/>
    <w:rsid w:val="00267691"/>
    <w:rsid w:val="00271D0A"/>
    <w:rsid w:val="00277D77"/>
    <w:rsid w:val="002800AF"/>
    <w:rsid w:val="002842D3"/>
    <w:rsid w:val="00290F7F"/>
    <w:rsid w:val="0029127E"/>
    <w:rsid w:val="002923B4"/>
    <w:rsid w:val="002A5E93"/>
    <w:rsid w:val="002B0892"/>
    <w:rsid w:val="002B49AF"/>
    <w:rsid w:val="002C07E8"/>
    <w:rsid w:val="002C1457"/>
    <w:rsid w:val="002C3069"/>
    <w:rsid w:val="002C6940"/>
    <w:rsid w:val="002C7BF8"/>
    <w:rsid w:val="002D11A5"/>
    <w:rsid w:val="002D6E45"/>
    <w:rsid w:val="002D7342"/>
    <w:rsid w:val="002E1D2C"/>
    <w:rsid w:val="002E529B"/>
    <w:rsid w:val="002E7C11"/>
    <w:rsid w:val="002F46AE"/>
    <w:rsid w:val="002F5D9C"/>
    <w:rsid w:val="00307C17"/>
    <w:rsid w:val="00310C79"/>
    <w:rsid w:val="0032172D"/>
    <w:rsid w:val="003246FA"/>
    <w:rsid w:val="00335F90"/>
    <w:rsid w:val="00336C67"/>
    <w:rsid w:val="00340EEC"/>
    <w:rsid w:val="003419C0"/>
    <w:rsid w:val="00346482"/>
    <w:rsid w:val="00346551"/>
    <w:rsid w:val="00347149"/>
    <w:rsid w:val="00350DCD"/>
    <w:rsid w:val="00353730"/>
    <w:rsid w:val="00356DC1"/>
    <w:rsid w:val="00362206"/>
    <w:rsid w:val="00367E43"/>
    <w:rsid w:val="0037144C"/>
    <w:rsid w:val="0037527F"/>
    <w:rsid w:val="00376E6C"/>
    <w:rsid w:val="003771DF"/>
    <w:rsid w:val="00380EC1"/>
    <w:rsid w:val="00381146"/>
    <w:rsid w:val="003844D3"/>
    <w:rsid w:val="003A09D2"/>
    <w:rsid w:val="003A177C"/>
    <w:rsid w:val="003B036B"/>
    <w:rsid w:val="003B2A51"/>
    <w:rsid w:val="003B3011"/>
    <w:rsid w:val="003B5F61"/>
    <w:rsid w:val="003B7C5D"/>
    <w:rsid w:val="003C0371"/>
    <w:rsid w:val="003C163A"/>
    <w:rsid w:val="003C2E61"/>
    <w:rsid w:val="003C372A"/>
    <w:rsid w:val="003C58C5"/>
    <w:rsid w:val="003D4F77"/>
    <w:rsid w:val="003D7299"/>
    <w:rsid w:val="003D7737"/>
    <w:rsid w:val="003E02FC"/>
    <w:rsid w:val="003E5989"/>
    <w:rsid w:val="003E5A19"/>
    <w:rsid w:val="003F3D14"/>
    <w:rsid w:val="003F7070"/>
    <w:rsid w:val="004151FB"/>
    <w:rsid w:val="004164F1"/>
    <w:rsid w:val="00420054"/>
    <w:rsid w:val="00423EFF"/>
    <w:rsid w:val="004332D8"/>
    <w:rsid w:val="004342D7"/>
    <w:rsid w:val="00436E75"/>
    <w:rsid w:val="00440A2D"/>
    <w:rsid w:val="00441B8C"/>
    <w:rsid w:val="0044628D"/>
    <w:rsid w:val="0046031C"/>
    <w:rsid w:val="0046704C"/>
    <w:rsid w:val="004714FD"/>
    <w:rsid w:val="0047756B"/>
    <w:rsid w:val="00483B1A"/>
    <w:rsid w:val="00483FBA"/>
    <w:rsid w:val="004842BF"/>
    <w:rsid w:val="00487D93"/>
    <w:rsid w:val="00490585"/>
    <w:rsid w:val="00490A1B"/>
    <w:rsid w:val="004C1AF7"/>
    <w:rsid w:val="004C27E4"/>
    <w:rsid w:val="004C524E"/>
    <w:rsid w:val="004C58A0"/>
    <w:rsid w:val="004C6A17"/>
    <w:rsid w:val="004D47A9"/>
    <w:rsid w:val="004D746C"/>
    <w:rsid w:val="004E0322"/>
    <w:rsid w:val="004E2D71"/>
    <w:rsid w:val="004E423C"/>
    <w:rsid w:val="004F1408"/>
    <w:rsid w:val="004F7275"/>
    <w:rsid w:val="004F79D5"/>
    <w:rsid w:val="004F7C17"/>
    <w:rsid w:val="00500DB5"/>
    <w:rsid w:val="005017FC"/>
    <w:rsid w:val="005032B1"/>
    <w:rsid w:val="005045B7"/>
    <w:rsid w:val="00507D42"/>
    <w:rsid w:val="00513295"/>
    <w:rsid w:val="00513BDD"/>
    <w:rsid w:val="00515AFB"/>
    <w:rsid w:val="005208FD"/>
    <w:rsid w:val="00526FC2"/>
    <w:rsid w:val="00530286"/>
    <w:rsid w:val="00540151"/>
    <w:rsid w:val="0054107F"/>
    <w:rsid w:val="0054129C"/>
    <w:rsid w:val="00545699"/>
    <w:rsid w:val="00552B8B"/>
    <w:rsid w:val="005553A6"/>
    <w:rsid w:val="005553C7"/>
    <w:rsid w:val="00557444"/>
    <w:rsid w:val="005652CC"/>
    <w:rsid w:val="00565688"/>
    <w:rsid w:val="005729E0"/>
    <w:rsid w:val="00572EC4"/>
    <w:rsid w:val="00573653"/>
    <w:rsid w:val="00575C86"/>
    <w:rsid w:val="0057692A"/>
    <w:rsid w:val="00581D11"/>
    <w:rsid w:val="00581EEA"/>
    <w:rsid w:val="00592D2D"/>
    <w:rsid w:val="00594817"/>
    <w:rsid w:val="00596605"/>
    <w:rsid w:val="005B1C4A"/>
    <w:rsid w:val="005B23F2"/>
    <w:rsid w:val="005B39F2"/>
    <w:rsid w:val="005B57D5"/>
    <w:rsid w:val="005C0587"/>
    <w:rsid w:val="005C2788"/>
    <w:rsid w:val="005D34D9"/>
    <w:rsid w:val="005E1FFC"/>
    <w:rsid w:val="005E2949"/>
    <w:rsid w:val="005E2FAE"/>
    <w:rsid w:val="005E40FC"/>
    <w:rsid w:val="005F4ABE"/>
    <w:rsid w:val="00600552"/>
    <w:rsid w:val="0060070B"/>
    <w:rsid w:val="00600AE3"/>
    <w:rsid w:val="006027CE"/>
    <w:rsid w:val="00606E9F"/>
    <w:rsid w:val="00607A6B"/>
    <w:rsid w:val="0061084F"/>
    <w:rsid w:val="006113E3"/>
    <w:rsid w:val="006121CF"/>
    <w:rsid w:val="00613D77"/>
    <w:rsid w:val="006178BE"/>
    <w:rsid w:val="00624712"/>
    <w:rsid w:val="00625EAF"/>
    <w:rsid w:val="006262AB"/>
    <w:rsid w:val="00627C84"/>
    <w:rsid w:val="00627EB4"/>
    <w:rsid w:val="0064071C"/>
    <w:rsid w:val="006429D5"/>
    <w:rsid w:val="00643A69"/>
    <w:rsid w:val="00644CF4"/>
    <w:rsid w:val="0064599B"/>
    <w:rsid w:val="00645AFB"/>
    <w:rsid w:val="00647611"/>
    <w:rsid w:val="006478AC"/>
    <w:rsid w:val="00657DE8"/>
    <w:rsid w:val="00664417"/>
    <w:rsid w:val="00675D0F"/>
    <w:rsid w:val="0068087E"/>
    <w:rsid w:val="00681D7B"/>
    <w:rsid w:val="00684EA0"/>
    <w:rsid w:val="0068687D"/>
    <w:rsid w:val="00690252"/>
    <w:rsid w:val="00690982"/>
    <w:rsid w:val="006A005B"/>
    <w:rsid w:val="006D0517"/>
    <w:rsid w:val="006D1049"/>
    <w:rsid w:val="006D28A2"/>
    <w:rsid w:val="006D60CB"/>
    <w:rsid w:val="006E11B3"/>
    <w:rsid w:val="006E7F7D"/>
    <w:rsid w:val="006F14E4"/>
    <w:rsid w:val="006F1E4E"/>
    <w:rsid w:val="006F2759"/>
    <w:rsid w:val="006F6CCE"/>
    <w:rsid w:val="00707591"/>
    <w:rsid w:val="00713553"/>
    <w:rsid w:val="00720DE2"/>
    <w:rsid w:val="0072328C"/>
    <w:rsid w:val="00725620"/>
    <w:rsid w:val="00730AB0"/>
    <w:rsid w:val="007357FE"/>
    <w:rsid w:val="00737C67"/>
    <w:rsid w:val="007413BC"/>
    <w:rsid w:val="00742B0E"/>
    <w:rsid w:val="00744C59"/>
    <w:rsid w:val="00745E9A"/>
    <w:rsid w:val="007461A4"/>
    <w:rsid w:val="007462EB"/>
    <w:rsid w:val="0075025B"/>
    <w:rsid w:val="007524A9"/>
    <w:rsid w:val="00754C63"/>
    <w:rsid w:val="0075735A"/>
    <w:rsid w:val="00765905"/>
    <w:rsid w:val="0076703C"/>
    <w:rsid w:val="00772A48"/>
    <w:rsid w:val="00772B75"/>
    <w:rsid w:val="00784363"/>
    <w:rsid w:val="00784374"/>
    <w:rsid w:val="0078676B"/>
    <w:rsid w:val="0079353E"/>
    <w:rsid w:val="00793861"/>
    <w:rsid w:val="0079589A"/>
    <w:rsid w:val="007A3E87"/>
    <w:rsid w:val="007C5226"/>
    <w:rsid w:val="007C53E8"/>
    <w:rsid w:val="007C5C89"/>
    <w:rsid w:val="007C71C8"/>
    <w:rsid w:val="007D4C82"/>
    <w:rsid w:val="007E24A5"/>
    <w:rsid w:val="007E5121"/>
    <w:rsid w:val="007E67EB"/>
    <w:rsid w:val="007F16CF"/>
    <w:rsid w:val="007F3BA7"/>
    <w:rsid w:val="0080018C"/>
    <w:rsid w:val="00801A36"/>
    <w:rsid w:val="00807FB2"/>
    <w:rsid w:val="008144D5"/>
    <w:rsid w:val="00820863"/>
    <w:rsid w:val="008218D5"/>
    <w:rsid w:val="00821A5B"/>
    <w:rsid w:val="00823D3E"/>
    <w:rsid w:val="008249CE"/>
    <w:rsid w:val="008255ED"/>
    <w:rsid w:val="008304A9"/>
    <w:rsid w:val="00835367"/>
    <w:rsid w:val="00835607"/>
    <w:rsid w:val="0083588B"/>
    <w:rsid w:val="00837179"/>
    <w:rsid w:val="00837EF3"/>
    <w:rsid w:val="008443B4"/>
    <w:rsid w:val="008450A2"/>
    <w:rsid w:val="00846581"/>
    <w:rsid w:val="0084753E"/>
    <w:rsid w:val="008511A8"/>
    <w:rsid w:val="00852A9A"/>
    <w:rsid w:val="00853751"/>
    <w:rsid w:val="00857E82"/>
    <w:rsid w:val="00861613"/>
    <w:rsid w:val="00865F8B"/>
    <w:rsid w:val="00867605"/>
    <w:rsid w:val="0087468D"/>
    <w:rsid w:val="00884D42"/>
    <w:rsid w:val="0088612B"/>
    <w:rsid w:val="00886169"/>
    <w:rsid w:val="0089149C"/>
    <w:rsid w:val="00894191"/>
    <w:rsid w:val="008A3EEF"/>
    <w:rsid w:val="008A41D9"/>
    <w:rsid w:val="008B71ED"/>
    <w:rsid w:val="008D00AA"/>
    <w:rsid w:val="008D278D"/>
    <w:rsid w:val="008D7590"/>
    <w:rsid w:val="008E1D93"/>
    <w:rsid w:val="008E1FFE"/>
    <w:rsid w:val="008E33F8"/>
    <w:rsid w:val="008E576A"/>
    <w:rsid w:val="008E650D"/>
    <w:rsid w:val="008E750E"/>
    <w:rsid w:val="008F5C9C"/>
    <w:rsid w:val="008F7B8D"/>
    <w:rsid w:val="00901B64"/>
    <w:rsid w:val="0090318A"/>
    <w:rsid w:val="0090333D"/>
    <w:rsid w:val="00904FB7"/>
    <w:rsid w:val="00905D55"/>
    <w:rsid w:val="009075B1"/>
    <w:rsid w:val="00916852"/>
    <w:rsid w:val="009171C7"/>
    <w:rsid w:val="009330F6"/>
    <w:rsid w:val="00936129"/>
    <w:rsid w:val="00937B2C"/>
    <w:rsid w:val="00940C42"/>
    <w:rsid w:val="009453E9"/>
    <w:rsid w:val="00945E12"/>
    <w:rsid w:val="00946A86"/>
    <w:rsid w:val="00950EEF"/>
    <w:rsid w:val="00952D2C"/>
    <w:rsid w:val="009575FA"/>
    <w:rsid w:val="009605A1"/>
    <w:rsid w:val="00960A3A"/>
    <w:rsid w:val="00961587"/>
    <w:rsid w:val="00967FDE"/>
    <w:rsid w:val="009740AE"/>
    <w:rsid w:val="009773FC"/>
    <w:rsid w:val="0097740E"/>
    <w:rsid w:val="0098010E"/>
    <w:rsid w:val="0098492A"/>
    <w:rsid w:val="00991EE2"/>
    <w:rsid w:val="00992491"/>
    <w:rsid w:val="00995CD3"/>
    <w:rsid w:val="00997758"/>
    <w:rsid w:val="009A556D"/>
    <w:rsid w:val="009B0E33"/>
    <w:rsid w:val="009B4D46"/>
    <w:rsid w:val="009C7AC3"/>
    <w:rsid w:val="009D1B08"/>
    <w:rsid w:val="009D2FE5"/>
    <w:rsid w:val="009E4BD3"/>
    <w:rsid w:val="009E688E"/>
    <w:rsid w:val="009F2E3A"/>
    <w:rsid w:val="009F3AE6"/>
    <w:rsid w:val="00A078E0"/>
    <w:rsid w:val="00A10ED7"/>
    <w:rsid w:val="00A12FD8"/>
    <w:rsid w:val="00A15556"/>
    <w:rsid w:val="00A16B98"/>
    <w:rsid w:val="00A20B85"/>
    <w:rsid w:val="00A2168E"/>
    <w:rsid w:val="00A24785"/>
    <w:rsid w:val="00A3009F"/>
    <w:rsid w:val="00A408A7"/>
    <w:rsid w:val="00A459A8"/>
    <w:rsid w:val="00A47E3B"/>
    <w:rsid w:val="00A47FFC"/>
    <w:rsid w:val="00A51632"/>
    <w:rsid w:val="00A52702"/>
    <w:rsid w:val="00A5560E"/>
    <w:rsid w:val="00A60970"/>
    <w:rsid w:val="00A665BA"/>
    <w:rsid w:val="00A75553"/>
    <w:rsid w:val="00A7647B"/>
    <w:rsid w:val="00A86822"/>
    <w:rsid w:val="00A86861"/>
    <w:rsid w:val="00A871FF"/>
    <w:rsid w:val="00A922FC"/>
    <w:rsid w:val="00A9713B"/>
    <w:rsid w:val="00A97EF4"/>
    <w:rsid w:val="00AA07AE"/>
    <w:rsid w:val="00AA1EA6"/>
    <w:rsid w:val="00AA6117"/>
    <w:rsid w:val="00AB2C7C"/>
    <w:rsid w:val="00AB7B50"/>
    <w:rsid w:val="00AC7F46"/>
    <w:rsid w:val="00AD08E9"/>
    <w:rsid w:val="00AD4663"/>
    <w:rsid w:val="00AD57B7"/>
    <w:rsid w:val="00AE195D"/>
    <w:rsid w:val="00AE372B"/>
    <w:rsid w:val="00B024D2"/>
    <w:rsid w:val="00B02582"/>
    <w:rsid w:val="00B03196"/>
    <w:rsid w:val="00B11790"/>
    <w:rsid w:val="00B12799"/>
    <w:rsid w:val="00B12BC5"/>
    <w:rsid w:val="00B13354"/>
    <w:rsid w:val="00B158F2"/>
    <w:rsid w:val="00B159EF"/>
    <w:rsid w:val="00B2059A"/>
    <w:rsid w:val="00B22FFC"/>
    <w:rsid w:val="00B23E77"/>
    <w:rsid w:val="00B25324"/>
    <w:rsid w:val="00B26360"/>
    <w:rsid w:val="00B277FD"/>
    <w:rsid w:val="00B35C0B"/>
    <w:rsid w:val="00B3626A"/>
    <w:rsid w:val="00B4320D"/>
    <w:rsid w:val="00B43FBE"/>
    <w:rsid w:val="00B45C38"/>
    <w:rsid w:val="00B47CD1"/>
    <w:rsid w:val="00B50F4B"/>
    <w:rsid w:val="00B625E8"/>
    <w:rsid w:val="00B736B5"/>
    <w:rsid w:val="00B8036C"/>
    <w:rsid w:val="00B82EA4"/>
    <w:rsid w:val="00B835A6"/>
    <w:rsid w:val="00B84B62"/>
    <w:rsid w:val="00B92E1A"/>
    <w:rsid w:val="00B931F3"/>
    <w:rsid w:val="00B9367D"/>
    <w:rsid w:val="00B94A61"/>
    <w:rsid w:val="00BB4F2A"/>
    <w:rsid w:val="00BB63D9"/>
    <w:rsid w:val="00BB68B6"/>
    <w:rsid w:val="00BC01E8"/>
    <w:rsid w:val="00BC0A19"/>
    <w:rsid w:val="00BC1F5E"/>
    <w:rsid w:val="00BC640C"/>
    <w:rsid w:val="00BD26A0"/>
    <w:rsid w:val="00BD62A5"/>
    <w:rsid w:val="00BF0D97"/>
    <w:rsid w:val="00BF33F6"/>
    <w:rsid w:val="00C01F98"/>
    <w:rsid w:val="00C13C33"/>
    <w:rsid w:val="00C1612B"/>
    <w:rsid w:val="00C203F7"/>
    <w:rsid w:val="00C20906"/>
    <w:rsid w:val="00C33F3B"/>
    <w:rsid w:val="00C44D87"/>
    <w:rsid w:val="00C500CA"/>
    <w:rsid w:val="00C509FB"/>
    <w:rsid w:val="00C52FC0"/>
    <w:rsid w:val="00C5469C"/>
    <w:rsid w:val="00C561A1"/>
    <w:rsid w:val="00C568BB"/>
    <w:rsid w:val="00C6036C"/>
    <w:rsid w:val="00C64625"/>
    <w:rsid w:val="00C711CB"/>
    <w:rsid w:val="00C71898"/>
    <w:rsid w:val="00C75D8D"/>
    <w:rsid w:val="00C775D1"/>
    <w:rsid w:val="00C8258B"/>
    <w:rsid w:val="00C86117"/>
    <w:rsid w:val="00C87263"/>
    <w:rsid w:val="00C9310F"/>
    <w:rsid w:val="00C95779"/>
    <w:rsid w:val="00CA0DA9"/>
    <w:rsid w:val="00CA16BD"/>
    <w:rsid w:val="00CA3078"/>
    <w:rsid w:val="00CA34F7"/>
    <w:rsid w:val="00CA5180"/>
    <w:rsid w:val="00CB0812"/>
    <w:rsid w:val="00CB40C0"/>
    <w:rsid w:val="00CB7739"/>
    <w:rsid w:val="00CD44D6"/>
    <w:rsid w:val="00CD7161"/>
    <w:rsid w:val="00CE3837"/>
    <w:rsid w:val="00CE6C18"/>
    <w:rsid w:val="00CE751A"/>
    <w:rsid w:val="00CF3C4D"/>
    <w:rsid w:val="00CF6AC4"/>
    <w:rsid w:val="00CF7BAA"/>
    <w:rsid w:val="00D1517C"/>
    <w:rsid w:val="00D15A06"/>
    <w:rsid w:val="00D15D85"/>
    <w:rsid w:val="00D200AC"/>
    <w:rsid w:val="00D2087F"/>
    <w:rsid w:val="00D20ADD"/>
    <w:rsid w:val="00D2412D"/>
    <w:rsid w:val="00D254C3"/>
    <w:rsid w:val="00D265BB"/>
    <w:rsid w:val="00D26A9E"/>
    <w:rsid w:val="00D340D0"/>
    <w:rsid w:val="00D3496D"/>
    <w:rsid w:val="00D4086B"/>
    <w:rsid w:val="00D45554"/>
    <w:rsid w:val="00D45DB0"/>
    <w:rsid w:val="00D47827"/>
    <w:rsid w:val="00D47DA7"/>
    <w:rsid w:val="00D550A2"/>
    <w:rsid w:val="00D566ED"/>
    <w:rsid w:val="00D607A4"/>
    <w:rsid w:val="00D660C6"/>
    <w:rsid w:val="00D73B34"/>
    <w:rsid w:val="00D76B61"/>
    <w:rsid w:val="00D86EAF"/>
    <w:rsid w:val="00D870BB"/>
    <w:rsid w:val="00D900A4"/>
    <w:rsid w:val="00D920E4"/>
    <w:rsid w:val="00D94693"/>
    <w:rsid w:val="00D94C53"/>
    <w:rsid w:val="00D96262"/>
    <w:rsid w:val="00DA02F2"/>
    <w:rsid w:val="00DA43DA"/>
    <w:rsid w:val="00DB3633"/>
    <w:rsid w:val="00DB3937"/>
    <w:rsid w:val="00DC0DD6"/>
    <w:rsid w:val="00DC2248"/>
    <w:rsid w:val="00DC5EDB"/>
    <w:rsid w:val="00DC7FF1"/>
    <w:rsid w:val="00DD17D4"/>
    <w:rsid w:val="00DD2648"/>
    <w:rsid w:val="00DD66CA"/>
    <w:rsid w:val="00DD69B0"/>
    <w:rsid w:val="00DE42AA"/>
    <w:rsid w:val="00DE709C"/>
    <w:rsid w:val="00DF2810"/>
    <w:rsid w:val="00E02FE7"/>
    <w:rsid w:val="00E0491E"/>
    <w:rsid w:val="00E06CC7"/>
    <w:rsid w:val="00E10457"/>
    <w:rsid w:val="00E15420"/>
    <w:rsid w:val="00E15B02"/>
    <w:rsid w:val="00E166EE"/>
    <w:rsid w:val="00E16F9A"/>
    <w:rsid w:val="00E21EF7"/>
    <w:rsid w:val="00E24663"/>
    <w:rsid w:val="00E24A4C"/>
    <w:rsid w:val="00E27AB1"/>
    <w:rsid w:val="00E31B6D"/>
    <w:rsid w:val="00E372B4"/>
    <w:rsid w:val="00E46629"/>
    <w:rsid w:val="00E536B2"/>
    <w:rsid w:val="00E5604D"/>
    <w:rsid w:val="00E56BFA"/>
    <w:rsid w:val="00E62C0B"/>
    <w:rsid w:val="00E62F99"/>
    <w:rsid w:val="00E64874"/>
    <w:rsid w:val="00E72300"/>
    <w:rsid w:val="00E735AF"/>
    <w:rsid w:val="00E85FB5"/>
    <w:rsid w:val="00E90490"/>
    <w:rsid w:val="00E94173"/>
    <w:rsid w:val="00EB3ECF"/>
    <w:rsid w:val="00EC7F5D"/>
    <w:rsid w:val="00ED7F17"/>
    <w:rsid w:val="00EE6CC9"/>
    <w:rsid w:val="00EF23CC"/>
    <w:rsid w:val="00F04305"/>
    <w:rsid w:val="00F068EF"/>
    <w:rsid w:val="00F077A1"/>
    <w:rsid w:val="00F15509"/>
    <w:rsid w:val="00F20E9B"/>
    <w:rsid w:val="00F211C8"/>
    <w:rsid w:val="00F267B6"/>
    <w:rsid w:val="00F273C2"/>
    <w:rsid w:val="00F27490"/>
    <w:rsid w:val="00F300F1"/>
    <w:rsid w:val="00F309E5"/>
    <w:rsid w:val="00F31BDA"/>
    <w:rsid w:val="00F41AC6"/>
    <w:rsid w:val="00F50339"/>
    <w:rsid w:val="00F53D94"/>
    <w:rsid w:val="00F54A26"/>
    <w:rsid w:val="00F634B3"/>
    <w:rsid w:val="00F64BD7"/>
    <w:rsid w:val="00F65207"/>
    <w:rsid w:val="00F706F0"/>
    <w:rsid w:val="00F724EC"/>
    <w:rsid w:val="00F82BA4"/>
    <w:rsid w:val="00F84899"/>
    <w:rsid w:val="00F95F78"/>
    <w:rsid w:val="00FA2408"/>
    <w:rsid w:val="00FA6E95"/>
    <w:rsid w:val="00FB0782"/>
    <w:rsid w:val="00FB0FD6"/>
    <w:rsid w:val="00FB1FEE"/>
    <w:rsid w:val="00FB7397"/>
    <w:rsid w:val="00FC4338"/>
    <w:rsid w:val="00FC438D"/>
    <w:rsid w:val="00FD35D3"/>
    <w:rsid w:val="00FE43D2"/>
    <w:rsid w:val="00FE6E80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2253B"/>
  <w15:chartTrackingRefBased/>
  <w15:docId w15:val="{A7F4E1F5-94FF-4B0B-AC97-02633BD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pacing w:val="14"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3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36B5"/>
  </w:style>
  <w:style w:type="character" w:styleId="Hyperlink">
    <w:name w:val="Hyperlink"/>
    <w:rsid w:val="00C1612B"/>
    <w:rPr>
      <w:strike w:val="0"/>
      <w:dstrike w:val="0"/>
      <w:color w:val="000066"/>
      <w:u w:val="none"/>
      <w:effect w:val="none"/>
    </w:rPr>
  </w:style>
  <w:style w:type="character" w:customStyle="1" w:styleId="start1">
    <w:name w:val="st_art1"/>
    <w:rsid w:val="00C1612B"/>
    <w:rPr>
      <w:b/>
      <w:bCs/>
      <w:color w:val="0000AF"/>
    </w:rPr>
  </w:style>
  <w:style w:type="character" w:customStyle="1" w:styleId="sttart1">
    <w:name w:val="st_tart1"/>
    <w:rsid w:val="00C1612B"/>
    <w:rPr>
      <w:color w:val="000000"/>
    </w:rPr>
  </w:style>
  <w:style w:type="paragraph" w:styleId="BalloonText">
    <w:name w:val="Balloon Text"/>
    <w:basedOn w:val="Normal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53E9"/>
    <w:rPr>
      <w:lang w:val="en-US" w:eastAsia="en-US"/>
    </w:rPr>
  </w:style>
  <w:style w:type="character" w:customStyle="1" w:styleId="FooterChar">
    <w:name w:val="Footer Char"/>
    <w:link w:val="Footer"/>
    <w:uiPriority w:val="99"/>
    <w:rsid w:val="009453E9"/>
    <w:rPr>
      <w:lang w:val="en-US" w:eastAsia="en-US"/>
    </w:rPr>
  </w:style>
  <w:style w:type="character" w:customStyle="1" w:styleId="Heading1Char">
    <w:name w:val="Heading 1 Char"/>
    <w:link w:val="Heading1"/>
    <w:rsid w:val="004C1AF7"/>
    <w:rPr>
      <w:b/>
      <w:spacing w:val="14"/>
      <w:sz w:val="32"/>
      <w:lang w:val="ro-RO" w:eastAsia="en-US"/>
    </w:rPr>
  </w:style>
  <w:style w:type="character" w:customStyle="1" w:styleId="Heading2Char">
    <w:name w:val="Heading 2 Char"/>
    <w:link w:val="Heading2"/>
    <w:rsid w:val="004C1AF7"/>
    <w:rPr>
      <w:b/>
      <w:sz w:val="2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vp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p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Avocatul Poporului</Company>
  <LinksUpToDate>false</LinksUpToDate>
  <CharactersWithSpaces>2887</CharactersWithSpaces>
  <SharedDoc>false</SharedDoc>
  <HLinks>
    <vt:vector size="18" baseType="variant">
      <vt:variant>
        <vt:i4>6750311</vt:i4>
      </vt:variant>
      <vt:variant>
        <vt:i4>9</vt:i4>
      </vt:variant>
      <vt:variant>
        <vt:i4>0</vt:i4>
      </vt:variant>
      <vt:variant>
        <vt:i4>5</vt:i4>
      </vt:variant>
      <vt:variant>
        <vt:lpwstr>http://www.avp.ro/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http://www.avp.ro/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http://www.avpoporului.ro/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cp:lastModifiedBy>Ecaterina Florescu</cp:lastModifiedBy>
  <cp:revision>14</cp:revision>
  <cp:lastPrinted>2019-07-09T06:18:00Z</cp:lastPrinted>
  <dcterms:created xsi:type="dcterms:W3CDTF">2023-07-04T11:59:00Z</dcterms:created>
  <dcterms:modified xsi:type="dcterms:W3CDTF">2023-10-03T09:12:00Z</dcterms:modified>
</cp:coreProperties>
</file>